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77F2" w14:textId="1E1CA79C" w:rsidR="00890FB2" w:rsidRDefault="00890FB2" w:rsidP="00890FB2">
      <w:pPr>
        <w:spacing w:after="97"/>
      </w:pPr>
      <w:r w:rsidRPr="00D011EE">
        <w:rPr>
          <w:noProof/>
          <w:color w:val="000000" w:themeColor="text1"/>
        </w:rPr>
        <w:drawing>
          <wp:anchor distT="0" distB="0" distL="114300" distR="114300" simplePos="0" relativeHeight="251660288" behindDoc="0" locked="0" layoutInCell="1" allowOverlap="1" wp14:anchorId="4099B05F" wp14:editId="0506ABD2">
            <wp:simplePos x="0" y="0"/>
            <wp:positionH relativeFrom="column">
              <wp:posOffset>3489960</wp:posOffset>
            </wp:positionH>
            <wp:positionV relativeFrom="paragraph">
              <wp:posOffset>-274955</wp:posOffset>
            </wp:positionV>
            <wp:extent cx="696595" cy="609600"/>
            <wp:effectExtent l="0" t="0" r="8255" b="0"/>
            <wp:wrapNone/>
            <wp:docPr id="1" name="Picture 1" descr="A blu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ol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609600"/>
                    </a:xfrm>
                    <a:prstGeom prst="rect">
                      <a:avLst/>
                    </a:prstGeom>
                  </pic:spPr>
                </pic:pic>
              </a:graphicData>
            </a:graphic>
            <wp14:sizeRelH relativeFrom="margin">
              <wp14:pctWidth>0</wp14:pctWidth>
            </wp14:sizeRelH>
            <wp14:sizeRelV relativeFrom="margin">
              <wp14:pctHeight>0</wp14:pctHeight>
            </wp14:sizeRelV>
          </wp:anchor>
        </w:drawing>
      </w:r>
      <w:r w:rsidRPr="000010F7">
        <w:rPr>
          <w:noProof/>
          <w:color w:val="000000" w:themeColor="text1"/>
        </w:rPr>
        <mc:AlternateContent>
          <mc:Choice Requires="wpg">
            <w:drawing>
              <wp:anchor distT="0" distB="0" distL="114300" distR="114300" simplePos="0" relativeHeight="251659264" behindDoc="0" locked="0" layoutInCell="1" allowOverlap="1" wp14:anchorId="7A5C312F" wp14:editId="744D1D47">
                <wp:simplePos x="0" y="0"/>
                <wp:positionH relativeFrom="page">
                  <wp:posOffset>0</wp:posOffset>
                </wp:positionH>
                <wp:positionV relativeFrom="page">
                  <wp:posOffset>0</wp:posOffset>
                </wp:positionV>
                <wp:extent cx="7560310" cy="1224280"/>
                <wp:effectExtent l="0" t="0" r="2540" b="0"/>
                <wp:wrapTopAndBottom/>
                <wp:docPr id="4156" name="Group 4156"/>
                <wp:cNvGraphicFramePr/>
                <a:graphic xmlns:a="http://schemas.openxmlformats.org/drawingml/2006/main">
                  <a:graphicData uri="http://schemas.microsoft.com/office/word/2010/wordprocessingGroup">
                    <wpg:wgp>
                      <wpg:cNvGrpSpPr/>
                      <wpg:grpSpPr>
                        <a:xfrm>
                          <a:off x="0" y="0"/>
                          <a:ext cx="7560310" cy="1224280"/>
                          <a:chOff x="0" y="0"/>
                          <a:chExt cx="7560564" cy="1224841"/>
                        </a:xfrm>
                      </wpg:grpSpPr>
                      <wps:wsp>
                        <wps:cNvPr id="4471" name="Shape 4471"/>
                        <wps:cNvSpPr/>
                        <wps:spPr>
                          <a:xfrm>
                            <a:off x="0" y="0"/>
                            <a:ext cx="7560564" cy="1171575"/>
                          </a:xfrm>
                          <a:custGeom>
                            <a:avLst/>
                            <a:gdLst/>
                            <a:ahLst/>
                            <a:cxnLst/>
                            <a:rect l="0" t="0" r="0" b="0"/>
                            <a:pathLst>
                              <a:path w="7560564" h="1171575">
                                <a:moveTo>
                                  <a:pt x="0" y="0"/>
                                </a:moveTo>
                                <a:lnTo>
                                  <a:pt x="7560564" y="0"/>
                                </a:lnTo>
                                <a:lnTo>
                                  <a:pt x="7560564" y="1171575"/>
                                </a:lnTo>
                                <a:lnTo>
                                  <a:pt x="0" y="1171575"/>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7" name="Rectangle 7"/>
                        <wps:cNvSpPr/>
                        <wps:spPr>
                          <a:xfrm>
                            <a:off x="4123309" y="670559"/>
                            <a:ext cx="42143" cy="189937"/>
                          </a:xfrm>
                          <a:prstGeom prst="rect">
                            <a:avLst/>
                          </a:prstGeom>
                          <a:ln>
                            <a:noFill/>
                          </a:ln>
                        </wps:spPr>
                        <wps:txbx>
                          <w:txbxContent>
                            <w:p w14:paraId="58105AD8" w14:textId="77777777" w:rsidR="00890FB2" w:rsidRDefault="00890FB2" w:rsidP="00890FB2">
                              <w:r>
                                <w:t xml:space="preserve"> </w:t>
                              </w:r>
                            </w:p>
                          </w:txbxContent>
                        </wps:txbx>
                        <wps:bodyPr horzOverflow="overflow" vert="horz" lIns="0" tIns="0" rIns="0" bIns="0" rtlCol="0">
                          <a:noAutofit/>
                        </wps:bodyPr>
                      </wps:wsp>
                      <wps:wsp>
                        <wps:cNvPr id="8" name="Rectangle 8"/>
                        <wps:cNvSpPr/>
                        <wps:spPr>
                          <a:xfrm>
                            <a:off x="3780409" y="791718"/>
                            <a:ext cx="22904" cy="103226"/>
                          </a:xfrm>
                          <a:prstGeom prst="rect">
                            <a:avLst/>
                          </a:prstGeom>
                          <a:ln>
                            <a:noFill/>
                          </a:ln>
                        </wps:spPr>
                        <wps:txbx>
                          <w:txbxContent>
                            <w:p w14:paraId="11718418" w14:textId="77777777" w:rsidR="00890FB2" w:rsidRDefault="00890FB2" w:rsidP="00890FB2">
                              <w:r>
                                <w:rPr>
                                  <w:sz w:val="12"/>
                                </w:rPr>
                                <w:t xml:space="preserve"> </w:t>
                              </w:r>
                            </w:p>
                          </w:txbxContent>
                        </wps:txbx>
                        <wps:bodyPr horzOverflow="overflow" vert="horz" lIns="0" tIns="0" rIns="0" bIns="0" rtlCol="0">
                          <a:noAutofit/>
                        </wps:bodyPr>
                      </wps:wsp>
                      <wps:wsp>
                        <wps:cNvPr id="9" name="Rectangle 9"/>
                        <wps:cNvSpPr/>
                        <wps:spPr>
                          <a:xfrm>
                            <a:off x="2937383" y="915162"/>
                            <a:ext cx="2241064" cy="309679"/>
                          </a:xfrm>
                          <a:prstGeom prst="rect">
                            <a:avLst/>
                          </a:prstGeom>
                          <a:ln>
                            <a:noFill/>
                          </a:ln>
                        </wps:spPr>
                        <wps:txbx>
                          <w:txbxContent>
                            <w:p w14:paraId="58F64329" w14:textId="77777777" w:rsidR="00890FB2" w:rsidRDefault="00890FB2" w:rsidP="00890FB2">
                              <w:r>
                                <w:rPr>
                                  <w:b/>
                                  <w:color w:val="4472C4"/>
                                  <w:sz w:val="36"/>
                                </w:rPr>
                                <w:t>JOB DESCRIPTION</w:t>
                              </w:r>
                            </w:p>
                          </w:txbxContent>
                        </wps:txbx>
                        <wps:bodyPr horzOverflow="overflow" vert="horz" lIns="0" tIns="0" rIns="0" bIns="0" rtlCol="0">
                          <a:noAutofit/>
                        </wps:bodyPr>
                      </wps:wsp>
                      <wps:wsp>
                        <wps:cNvPr id="10" name="Rectangle 10"/>
                        <wps:cNvSpPr/>
                        <wps:spPr>
                          <a:xfrm>
                            <a:off x="4623181" y="915162"/>
                            <a:ext cx="68712" cy="309679"/>
                          </a:xfrm>
                          <a:prstGeom prst="rect">
                            <a:avLst/>
                          </a:prstGeom>
                          <a:ln>
                            <a:noFill/>
                          </a:ln>
                        </wps:spPr>
                        <wps:txbx>
                          <w:txbxContent>
                            <w:p w14:paraId="6B3B4072" w14:textId="77777777" w:rsidR="00890FB2" w:rsidRDefault="00890FB2" w:rsidP="00890FB2">
                              <w:r>
                                <w:rPr>
                                  <w:b/>
                                  <w:color w:val="4472C4"/>
                                  <w:sz w:val="36"/>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6"/>
                          <a:stretch>
                            <a:fillRect/>
                          </a:stretch>
                        </pic:blipFill>
                        <pic:spPr>
                          <a:xfrm>
                            <a:off x="2961005" y="144145"/>
                            <a:ext cx="685292" cy="631190"/>
                          </a:xfrm>
                          <a:prstGeom prst="rect">
                            <a:avLst/>
                          </a:prstGeom>
                        </pic:spPr>
                      </pic:pic>
                    </wpg:wgp>
                  </a:graphicData>
                </a:graphic>
                <wp14:sizeRelV relativeFrom="margin">
                  <wp14:pctHeight>0</wp14:pctHeight>
                </wp14:sizeRelV>
              </wp:anchor>
            </w:drawing>
          </mc:Choice>
          <mc:Fallback>
            <w:pict>
              <v:group w14:anchorId="7A5C312F" id="Group 4156" o:spid="_x0000_s1026" style="position:absolute;margin-left:0;margin-top:0;width:595.3pt;height:96.4pt;z-index:251659264;mso-position-horizontal-relative:page;mso-position-vertical-relative:page;mso-height-relative:margin" coordsize="75605,1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">
                <v:shape id="Shape 4471" o:spid="_x0000_s1027" style="position:absolute;width:75605;height:11715;visibility:visible;mso-wrap-style:square;v-text-anchor:top" coordsize="7560564,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" path="m,l7560564,r,1171575l,1171575,,e" fillcolor="#dae3f3" stroked="f" strokeweight="0">
                  <v:stroke miterlimit="83231f" joinstyle="miter"/>
                  <v:path arrowok="t" textboxrect="0,0,7560564,1171575"/>
                </v:shape>
                <v:rect id="Rectangle 7" o:spid="_x0000_s1028" style="position:absolute;left:41233;top:67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8105AD8" w14:textId="77777777" w:rsidR="00890FB2" w:rsidRDefault="00890FB2" w:rsidP="00890FB2">
                        <w:r>
                          <w:t xml:space="preserve"> </w:t>
                        </w:r>
                      </w:p>
                    </w:txbxContent>
                  </v:textbox>
                </v:rect>
                <v:rect id="Rectangle 8" o:spid="_x0000_s1029" style="position:absolute;left:37804;top:7917;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1718418" w14:textId="77777777" w:rsidR="00890FB2" w:rsidRDefault="00890FB2" w:rsidP="00890FB2">
                        <w:r>
                          <w:rPr>
                            <w:sz w:val="12"/>
                          </w:rPr>
                          <w:t xml:space="preserve"> </w:t>
                        </w:r>
                      </w:p>
                    </w:txbxContent>
                  </v:textbox>
                </v:rect>
                <v:rect id="Rectangle 9" o:spid="_x0000_s1030" style="position:absolute;left:29373;top:9151;width:2241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F64329" w14:textId="77777777" w:rsidR="00890FB2" w:rsidRDefault="00890FB2" w:rsidP="00890FB2">
                        <w:r>
                          <w:rPr>
                            <w:b/>
                            <w:color w:val="4472C4"/>
                            <w:sz w:val="36"/>
                          </w:rPr>
                          <w:t>JOB DESCRIPTION</w:t>
                        </w:r>
                      </w:p>
                    </w:txbxContent>
                  </v:textbox>
                </v:rect>
                <v:rect id="Rectangle 10" o:spid="_x0000_s1031" style="position:absolute;left:46231;top:915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B3B4072" w14:textId="77777777" w:rsidR="00890FB2" w:rsidRDefault="00890FB2" w:rsidP="00890FB2">
                        <w:r>
                          <w:rPr>
                            <w:b/>
                            <w:color w:val="4472C4"/>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29610;top:1441;width:6852;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">
                  <v:imagedata r:id="rId7" o:title=""/>
                </v:shape>
                <w10:wrap type="topAndBottom" anchorx="page" anchory="page"/>
              </v:group>
            </w:pict>
          </mc:Fallback>
        </mc:AlternateContent>
      </w:r>
    </w:p>
    <w:p w14:paraId="6CDA2FEA" w14:textId="23B96A62" w:rsidR="00890FB2" w:rsidRDefault="00890FB2" w:rsidP="00890FB2">
      <w:pPr>
        <w:tabs>
          <w:tab w:val="center" w:pos="3067"/>
        </w:tabs>
        <w:spacing w:after="0"/>
        <w:ind w:left="-15"/>
      </w:pPr>
      <w:r>
        <w:rPr>
          <w:b/>
          <w:color w:val="4472C4"/>
          <w:sz w:val="28"/>
        </w:rPr>
        <w:t>POSITION: General Builder</w:t>
      </w:r>
      <w:r>
        <w:rPr>
          <w:b/>
          <w:color w:val="4472C4"/>
          <w:sz w:val="28"/>
        </w:rPr>
        <w:tab/>
        <w:t xml:space="preserve"> </w:t>
      </w:r>
    </w:p>
    <w:p w14:paraId="096D1C45" w14:textId="21DFB482" w:rsidR="00890FB2" w:rsidRDefault="00890FB2" w:rsidP="00890FB2">
      <w:pPr>
        <w:spacing w:after="166"/>
      </w:pPr>
      <w:r>
        <w:rPr>
          <w:b/>
          <w:color w:val="4472C4"/>
          <w:sz w:val="12"/>
        </w:rPr>
        <w:t xml:space="preserve"> </w:t>
      </w:r>
    </w:p>
    <w:p w14:paraId="39E24B13" w14:textId="77777777" w:rsidR="00890FB2" w:rsidRDefault="00890FB2" w:rsidP="00890FB2">
      <w:pPr>
        <w:spacing w:after="0"/>
        <w:ind w:left="-5" w:hanging="10"/>
      </w:pPr>
      <w:r>
        <w:rPr>
          <w:b/>
          <w:color w:val="4472C4"/>
          <w:sz w:val="28"/>
        </w:rPr>
        <w:t xml:space="preserve">JOB OVERVIEW </w:t>
      </w:r>
    </w:p>
    <w:p w14:paraId="3966E0BC" w14:textId="77777777" w:rsidR="00890FB2" w:rsidRDefault="00890FB2" w:rsidP="00890FB2">
      <w:pPr>
        <w:spacing w:after="89"/>
      </w:pPr>
      <w:r>
        <w:rPr>
          <w:b/>
          <w:color w:val="4472C4"/>
          <w:sz w:val="12"/>
        </w:rPr>
        <w:t xml:space="preserve"> </w:t>
      </w:r>
    </w:p>
    <w:p w14:paraId="3AC8550E" w14:textId="77777777" w:rsidR="00890FB2" w:rsidRPr="000010F7" w:rsidRDefault="00890FB2" w:rsidP="00890FB2">
      <w:pPr>
        <w:spacing w:after="16"/>
        <w:rPr>
          <w:color w:val="000000" w:themeColor="text1"/>
        </w:rPr>
      </w:pPr>
      <w:r w:rsidRPr="000010F7">
        <w:rPr>
          <w:b/>
          <w:color w:val="000000" w:themeColor="text1"/>
          <w:sz w:val="20"/>
        </w:rPr>
        <w:t xml:space="preserve">Summary of role </w:t>
      </w:r>
    </w:p>
    <w:p w14:paraId="3273BBE0" w14:textId="45B9850D" w:rsidR="00890FB2" w:rsidRDefault="00890FB2" w:rsidP="00890FB2">
      <w:pPr>
        <w:spacing w:after="9" w:line="268" w:lineRule="auto"/>
        <w:ind w:left="-5" w:hanging="10"/>
        <w:rPr>
          <w:color w:val="000000" w:themeColor="text1"/>
          <w:sz w:val="20"/>
        </w:rPr>
      </w:pPr>
      <w:r w:rsidRPr="000010F7">
        <w:rPr>
          <w:color w:val="000000" w:themeColor="text1"/>
          <w:sz w:val="20"/>
        </w:rPr>
        <w:t xml:space="preserve">The role of the </w:t>
      </w:r>
      <w:r w:rsidR="00523796" w:rsidRPr="00523796">
        <w:rPr>
          <w:color w:val="000000" w:themeColor="text1"/>
          <w:sz w:val="20"/>
        </w:rPr>
        <w:t>General Builder is</w:t>
      </w:r>
      <w:r w:rsidR="00523796">
        <w:rPr>
          <w:color w:val="000000" w:themeColor="text1"/>
          <w:sz w:val="20"/>
        </w:rPr>
        <w:t xml:space="preserve"> to</w:t>
      </w:r>
      <w:r w:rsidR="00523796" w:rsidRPr="00523796">
        <w:rPr>
          <w:color w:val="000000" w:themeColor="text1"/>
          <w:sz w:val="20"/>
        </w:rPr>
        <w:t xml:space="preserve"> complete refurbishments and project work to various parts to the School also providing general site maintenance across the School. Working independently or as part of a team to help achieve the overall aims of the School.</w:t>
      </w:r>
    </w:p>
    <w:p w14:paraId="2F37F764" w14:textId="4EE7DBB6" w:rsidR="00523796" w:rsidRPr="00523796" w:rsidRDefault="00523796" w:rsidP="00890FB2">
      <w:pPr>
        <w:spacing w:after="9" w:line="268" w:lineRule="auto"/>
        <w:ind w:left="-5" w:hanging="10"/>
        <w:rPr>
          <w:color w:val="000000" w:themeColor="text1"/>
          <w:sz w:val="20"/>
          <w:szCs w:val="20"/>
        </w:rPr>
      </w:pPr>
      <w:r w:rsidRPr="00523796">
        <w:rPr>
          <w:color w:val="000000" w:themeColor="text1"/>
          <w:sz w:val="20"/>
          <w:szCs w:val="20"/>
        </w:rPr>
        <w:t>In your role as General Builder, you will need to be able to work as part of team and independently. Our maintenance work is a mix of planned and unplanned work, and we sometimes have to change what we are doing at short notice, to respond to weather related issues for example, to make sure that the School is able to continue to teach and support our children.</w:t>
      </w:r>
    </w:p>
    <w:p w14:paraId="1CFB4649" w14:textId="77777777" w:rsidR="00890FB2" w:rsidRPr="000010F7" w:rsidRDefault="00890FB2" w:rsidP="00890FB2">
      <w:pPr>
        <w:spacing w:after="31"/>
        <w:rPr>
          <w:color w:val="000000" w:themeColor="text1"/>
        </w:rPr>
      </w:pPr>
      <w:r w:rsidRPr="000010F7">
        <w:rPr>
          <w:color w:val="000000" w:themeColor="text1"/>
          <w:sz w:val="20"/>
        </w:rPr>
        <w:t xml:space="preserve"> </w:t>
      </w:r>
    </w:p>
    <w:p w14:paraId="6EC4240D" w14:textId="4BA93D52" w:rsidR="00890FB2" w:rsidRPr="000010F7" w:rsidRDefault="00890FB2" w:rsidP="00890FB2">
      <w:pPr>
        <w:tabs>
          <w:tab w:val="center" w:pos="1872"/>
        </w:tabs>
        <w:spacing w:after="9" w:line="268" w:lineRule="auto"/>
        <w:ind w:left="-15"/>
        <w:rPr>
          <w:color w:val="000000" w:themeColor="text1"/>
        </w:rPr>
      </w:pPr>
      <w:r w:rsidRPr="000010F7">
        <w:rPr>
          <w:color w:val="000000" w:themeColor="text1"/>
          <w:sz w:val="20"/>
        </w:rPr>
        <w:t xml:space="preserve">Reports to: </w:t>
      </w:r>
      <w:r w:rsidR="00523796">
        <w:rPr>
          <w:color w:val="000000" w:themeColor="text1"/>
          <w:sz w:val="20"/>
        </w:rPr>
        <w:t>Estates Manager</w:t>
      </w:r>
      <w:r w:rsidRPr="000010F7">
        <w:rPr>
          <w:color w:val="000000" w:themeColor="text1"/>
          <w:sz w:val="20"/>
        </w:rPr>
        <w:tab/>
        <w:t xml:space="preserve"> </w:t>
      </w:r>
    </w:p>
    <w:p w14:paraId="75A7F623" w14:textId="77777777" w:rsidR="00890FB2" w:rsidRPr="000010F7" w:rsidRDefault="00890FB2" w:rsidP="00890FB2">
      <w:pPr>
        <w:tabs>
          <w:tab w:val="center" w:pos="1785"/>
        </w:tabs>
        <w:spacing w:after="9" w:line="268" w:lineRule="auto"/>
        <w:ind w:left="-15"/>
        <w:rPr>
          <w:color w:val="000000" w:themeColor="text1"/>
        </w:rPr>
      </w:pPr>
      <w:r w:rsidRPr="000010F7">
        <w:rPr>
          <w:color w:val="000000" w:themeColor="text1"/>
          <w:sz w:val="20"/>
        </w:rPr>
        <w:t xml:space="preserve">Reports in:  </w:t>
      </w:r>
      <w:r w:rsidRPr="000010F7">
        <w:rPr>
          <w:color w:val="000000" w:themeColor="text1"/>
          <w:sz w:val="20"/>
        </w:rPr>
        <w:tab/>
        <w:t xml:space="preserve"> </w:t>
      </w:r>
    </w:p>
    <w:p w14:paraId="479AA0D0" w14:textId="16907EBB" w:rsidR="00890FB2" w:rsidRPr="000010F7" w:rsidRDefault="00890FB2" w:rsidP="00890FB2">
      <w:pPr>
        <w:spacing w:after="0"/>
        <w:rPr>
          <w:color w:val="000000" w:themeColor="text1"/>
        </w:rPr>
      </w:pPr>
      <w:r w:rsidRPr="000010F7">
        <w:rPr>
          <w:color w:val="000000" w:themeColor="text1"/>
          <w:sz w:val="20"/>
        </w:rPr>
        <w:t xml:space="preserve"> </w:t>
      </w:r>
    </w:p>
    <w:tbl>
      <w:tblPr>
        <w:tblStyle w:val="TableGrid"/>
        <w:tblW w:w="10484" w:type="dxa"/>
        <w:tblInd w:w="7" w:type="dxa"/>
        <w:tblCellMar>
          <w:top w:w="46" w:type="dxa"/>
          <w:left w:w="106" w:type="dxa"/>
          <w:right w:w="50" w:type="dxa"/>
        </w:tblCellMar>
        <w:tblLook w:val="04A0" w:firstRow="1" w:lastRow="0" w:firstColumn="1" w:lastColumn="0" w:noHBand="0" w:noVBand="1"/>
      </w:tblPr>
      <w:tblGrid>
        <w:gridCol w:w="1270"/>
        <w:gridCol w:w="9214"/>
      </w:tblGrid>
      <w:tr w:rsidR="00890FB2" w:rsidRPr="000010F7" w14:paraId="7A41989F" w14:textId="77777777" w:rsidTr="00B42D07">
        <w:trPr>
          <w:trHeight w:val="290"/>
        </w:trPr>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12182E65"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KEY TASKS </w:t>
            </w: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44B8A292" w14:textId="685D1BEC" w:rsidR="00890FB2" w:rsidRPr="00523796" w:rsidRDefault="00523796" w:rsidP="00B42D07">
            <w:pPr>
              <w:ind w:left="2"/>
              <w:rPr>
                <w:color w:val="000000" w:themeColor="text1"/>
              </w:rPr>
            </w:pPr>
            <w:r w:rsidRPr="00523796">
              <w:rPr>
                <w:b/>
                <w:color w:val="000000" w:themeColor="text1"/>
              </w:rPr>
              <w:t>Duties and Responsibilities</w:t>
            </w:r>
          </w:p>
        </w:tc>
      </w:tr>
      <w:tr w:rsidR="00890FB2" w:rsidRPr="000010F7" w14:paraId="5C1F9622" w14:textId="77777777" w:rsidTr="00B42D07">
        <w:trPr>
          <w:trHeight w:val="4222"/>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8906F2"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c>
          <w:tcPr>
            <w:tcW w:w="9214" w:type="dxa"/>
            <w:tcBorders>
              <w:top w:val="single" w:sz="4" w:space="0" w:color="000000"/>
              <w:left w:val="single" w:sz="4" w:space="0" w:color="000000"/>
              <w:bottom w:val="single" w:sz="4" w:space="0" w:color="000000"/>
              <w:right w:val="single" w:sz="4" w:space="0" w:color="000000"/>
            </w:tcBorders>
          </w:tcPr>
          <w:p w14:paraId="58E50DB7" w14:textId="77777777" w:rsidR="00523796" w:rsidRPr="00523796" w:rsidRDefault="00523796" w:rsidP="00523796">
            <w:pPr>
              <w:pStyle w:val="NoSpacing"/>
              <w:numPr>
                <w:ilvl w:val="0"/>
                <w:numId w:val="10"/>
              </w:numPr>
              <w:ind w:left="449" w:hanging="425"/>
              <w:rPr>
                <w:rFonts w:eastAsia="Times New Roman" w:cs="Calibri"/>
                <w:color w:val="000000" w:themeColor="text1"/>
              </w:rPr>
            </w:pPr>
            <w:r w:rsidRPr="00523796">
              <w:rPr>
                <w:rFonts w:cs="Calibri"/>
                <w:color w:val="000000" w:themeColor="text1"/>
                <w:shd w:val="clear" w:color="auto" w:fill="FFFFFF"/>
              </w:rPr>
              <w:t>To take lead of project work and pre planned maintenance schedules</w:t>
            </w:r>
          </w:p>
          <w:p w14:paraId="123292B8" w14:textId="5DBB3D30" w:rsidR="00523796" w:rsidRPr="00523796" w:rsidRDefault="00523796" w:rsidP="00523796">
            <w:pPr>
              <w:pStyle w:val="NoSpacing"/>
              <w:numPr>
                <w:ilvl w:val="0"/>
                <w:numId w:val="10"/>
              </w:numPr>
              <w:ind w:left="449" w:hanging="425"/>
              <w:rPr>
                <w:rFonts w:eastAsia="Times New Roman" w:cs="Calibri"/>
                <w:color w:val="000000" w:themeColor="text1"/>
              </w:rPr>
            </w:pPr>
            <w:r w:rsidRPr="00523796">
              <w:rPr>
                <w:rFonts w:cs="Calibri"/>
                <w:color w:val="000000" w:themeColor="text1"/>
                <w:shd w:val="clear" w:color="auto" w:fill="FFFFFF"/>
              </w:rPr>
              <w:t xml:space="preserve">Carry out skilled </w:t>
            </w:r>
            <w:r w:rsidR="002B32B7">
              <w:rPr>
                <w:rFonts w:cs="Calibri"/>
                <w:color w:val="000000" w:themeColor="text1"/>
                <w:shd w:val="clear" w:color="auto" w:fill="FFFFFF"/>
              </w:rPr>
              <w:t>Building work</w:t>
            </w:r>
            <w:r w:rsidRPr="00523796">
              <w:rPr>
                <w:rFonts w:cs="Calibri"/>
                <w:color w:val="000000" w:themeColor="text1"/>
                <w:shd w:val="clear" w:color="auto" w:fill="FFFFFF"/>
              </w:rPr>
              <w:t xml:space="preserve"> involved in all aspects of onsite building maintenance, both internal and external</w:t>
            </w:r>
            <w:r w:rsidR="002B32B7">
              <w:rPr>
                <w:rFonts w:cs="Calibri"/>
                <w:color w:val="000000" w:themeColor="text1"/>
                <w:shd w:val="clear" w:color="auto" w:fill="FFFFFF"/>
              </w:rPr>
              <w:t>.</w:t>
            </w:r>
          </w:p>
          <w:p w14:paraId="393353FE" w14:textId="31EED24A" w:rsidR="00523796" w:rsidRPr="00523796" w:rsidRDefault="00523796" w:rsidP="00523796">
            <w:pPr>
              <w:pStyle w:val="NoSpacing"/>
              <w:numPr>
                <w:ilvl w:val="0"/>
                <w:numId w:val="10"/>
              </w:numPr>
              <w:ind w:left="449" w:hanging="425"/>
              <w:rPr>
                <w:rFonts w:eastAsia="Times New Roman" w:cs="Calibri"/>
                <w:color w:val="000000" w:themeColor="text1"/>
              </w:rPr>
            </w:pPr>
            <w:r w:rsidRPr="00523796">
              <w:rPr>
                <w:rFonts w:eastAsia="Times New Roman" w:cs="Calibri"/>
                <w:color w:val="000000" w:themeColor="text1"/>
              </w:rPr>
              <w:t>Preventative and reactive maintenance work, either on your own or as part of a team,</w:t>
            </w:r>
            <w:r w:rsidR="002B32B7">
              <w:rPr>
                <w:rFonts w:eastAsia="Times New Roman" w:cs="Calibri"/>
                <w:color w:val="000000" w:themeColor="text1"/>
              </w:rPr>
              <w:t xml:space="preserve"> </w:t>
            </w:r>
            <w:proofErr w:type="gramStart"/>
            <w:r w:rsidR="002B32B7">
              <w:rPr>
                <w:rFonts w:eastAsia="Times New Roman" w:cs="Calibri"/>
                <w:color w:val="000000" w:themeColor="text1"/>
              </w:rPr>
              <w:t>Mainly</w:t>
            </w:r>
            <w:proofErr w:type="gramEnd"/>
            <w:r w:rsidR="002B32B7">
              <w:rPr>
                <w:rFonts w:eastAsia="Times New Roman" w:cs="Calibri"/>
                <w:color w:val="000000" w:themeColor="text1"/>
              </w:rPr>
              <w:t xml:space="preserve"> focused on building however could</w:t>
            </w:r>
            <w:r w:rsidRPr="00523796">
              <w:rPr>
                <w:rFonts w:eastAsia="Times New Roman" w:cs="Calibri"/>
                <w:color w:val="000000" w:themeColor="text1"/>
              </w:rPr>
              <w:t xml:space="preserve"> includ</w:t>
            </w:r>
            <w:r w:rsidR="00203B48">
              <w:rPr>
                <w:rFonts w:eastAsia="Times New Roman" w:cs="Calibri"/>
                <w:color w:val="000000" w:themeColor="text1"/>
              </w:rPr>
              <w:t>e</w:t>
            </w:r>
            <w:r w:rsidRPr="00523796">
              <w:rPr>
                <w:rFonts w:eastAsia="Times New Roman" w:cs="Calibri"/>
                <w:color w:val="000000" w:themeColor="text1"/>
              </w:rPr>
              <w:t xml:space="preserve"> painting, plumbing, carpentry related projects to the internal and external aspects of our buildings as well as work to our external ground’s areas and perimeter’s.</w:t>
            </w:r>
          </w:p>
          <w:p w14:paraId="012A0521" w14:textId="77777777" w:rsidR="00523796" w:rsidRPr="00523796" w:rsidRDefault="00523796" w:rsidP="00523796">
            <w:pPr>
              <w:pStyle w:val="NoSpacing"/>
              <w:numPr>
                <w:ilvl w:val="0"/>
                <w:numId w:val="10"/>
              </w:numPr>
              <w:ind w:left="449" w:hanging="425"/>
              <w:rPr>
                <w:rFonts w:eastAsia="Times New Roman" w:cs="Calibri"/>
                <w:color w:val="000000" w:themeColor="text1"/>
              </w:rPr>
            </w:pPr>
            <w:r w:rsidRPr="00523796">
              <w:rPr>
                <w:rFonts w:eastAsia="Times New Roman" w:cs="Calibri"/>
                <w:color w:val="000000" w:themeColor="text1"/>
              </w:rPr>
              <w:t>Ground and building reactive maintenance and repairs</w:t>
            </w:r>
          </w:p>
          <w:p w14:paraId="381F3724" w14:textId="77777777" w:rsidR="00523796" w:rsidRPr="00523796" w:rsidRDefault="00523796" w:rsidP="00523796">
            <w:pPr>
              <w:pStyle w:val="NoSpacing"/>
              <w:numPr>
                <w:ilvl w:val="0"/>
                <w:numId w:val="10"/>
              </w:numPr>
              <w:ind w:left="449" w:hanging="425"/>
              <w:rPr>
                <w:rFonts w:eastAsia="Times New Roman" w:cs="Calibri"/>
                <w:color w:val="000000" w:themeColor="text1"/>
              </w:rPr>
            </w:pPr>
            <w:r w:rsidRPr="00523796">
              <w:rPr>
                <w:rFonts w:eastAsia="Times New Roman" w:cs="Calibri"/>
                <w:color w:val="000000" w:themeColor="text1"/>
              </w:rPr>
              <w:t>To establish effective working relationships and set a good example through your personal presentation and personal and professional conduct.</w:t>
            </w:r>
          </w:p>
          <w:p w14:paraId="20932431"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Using heavy machinery where required and appropriately</w:t>
            </w:r>
          </w:p>
          <w:p w14:paraId="2783A839"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Erecting, maintaining and dismantling scaffolding</w:t>
            </w:r>
          </w:p>
          <w:p w14:paraId="00D96655"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Understanding and working with technical drawings</w:t>
            </w:r>
          </w:p>
          <w:p w14:paraId="2F377344"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Soundproofing or waterproofing structures</w:t>
            </w:r>
          </w:p>
          <w:p w14:paraId="7D4DCDDE" w14:textId="5C40E3BE" w:rsid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Laying pipework, good plumbing skills and knowledge</w:t>
            </w:r>
          </w:p>
          <w:p w14:paraId="406DD241" w14:textId="00B15210" w:rsidR="00447B80" w:rsidRDefault="00447B80" w:rsidP="00523796">
            <w:pPr>
              <w:pStyle w:val="NoSpacing"/>
              <w:numPr>
                <w:ilvl w:val="0"/>
                <w:numId w:val="10"/>
              </w:numPr>
              <w:ind w:left="449" w:hanging="425"/>
              <w:rPr>
                <w:rFonts w:cs="Calibri"/>
                <w:color w:val="000000" w:themeColor="text1"/>
              </w:rPr>
            </w:pPr>
            <w:r>
              <w:rPr>
                <w:rFonts w:cs="Calibri"/>
                <w:color w:val="000000" w:themeColor="text1"/>
              </w:rPr>
              <w:t>Basic electrical work</w:t>
            </w:r>
          </w:p>
          <w:p w14:paraId="2DA5D1AE" w14:textId="6B53F214" w:rsidR="00447B80" w:rsidRDefault="00447B80" w:rsidP="00523796">
            <w:pPr>
              <w:pStyle w:val="NoSpacing"/>
              <w:numPr>
                <w:ilvl w:val="0"/>
                <w:numId w:val="10"/>
              </w:numPr>
              <w:ind w:left="449" w:hanging="425"/>
              <w:rPr>
                <w:rFonts w:cs="Calibri"/>
                <w:color w:val="000000" w:themeColor="text1"/>
              </w:rPr>
            </w:pPr>
            <w:r>
              <w:rPr>
                <w:rFonts w:cs="Calibri"/>
                <w:color w:val="000000" w:themeColor="text1"/>
              </w:rPr>
              <w:t>Plastering and dry wall repairs</w:t>
            </w:r>
          </w:p>
          <w:p w14:paraId="0E7AD1B8" w14:textId="7E4C9EEC" w:rsidR="00447B80" w:rsidRPr="00523796" w:rsidRDefault="00447B80" w:rsidP="00523796">
            <w:pPr>
              <w:pStyle w:val="NoSpacing"/>
              <w:numPr>
                <w:ilvl w:val="0"/>
                <w:numId w:val="10"/>
              </w:numPr>
              <w:ind w:left="449" w:hanging="425"/>
              <w:rPr>
                <w:rFonts w:cs="Calibri"/>
                <w:color w:val="000000" w:themeColor="text1"/>
              </w:rPr>
            </w:pPr>
            <w:r>
              <w:rPr>
                <w:rFonts w:cs="Calibri"/>
                <w:color w:val="000000" w:themeColor="text1"/>
              </w:rPr>
              <w:t>Carpentry and woodwork</w:t>
            </w:r>
          </w:p>
          <w:p w14:paraId="2CDFC502"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Good understanding of electrics</w:t>
            </w:r>
          </w:p>
          <w:p w14:paraId="1F95A9A2"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Good painting and decorating abilities</w:t>
            </w:r>
          </w:p>
          <w:p w14:paraId="4B995F67" w14:textId="77777777"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Supervising contractors as part of a project</w:t>
            </w:r>
          </w:p>
          <w:p w14:paraId="282E0872" w14:textId="7CAC0D1A" w:rsidR="00523796" w:rsidRPr="00523796" w:rsidRDefault="00523796" w:rsidP="00523796">
            <w:pPr>
              <w:pStyle w:val="NoSpacing"/>
              <w:numPr>
                <w:ilvl w:val="0"/>
                <w:numId w:val="10"/>
              </w:numPr>
              <w:ind w:left="449" w:hanging="425"/>
              <w:rPr>
                <w:rFonts w:cs="Calibri"/>
                <w:color w:val="000000" w:themeColor="text1"/>
              </w:rPr>
            </w:pPr>
            <w:r w:rsidRPr="00523796">
              <w:rPr>
                <w:rFonts w:cs="Calibri"/>
                <w:color w:val="000000" w:themeColor="text1"/>
              </w:rPr>
              <w:t xml:space="preserve">Any other </w:t>
            </w:r>
            <w:r w:rsidR="00A634E4" w:rsidRPr="00523796">
              <w:rPr>
                <w:rFonts w:cs="Calibri"/>
                <w:color w:val="000000" w:themeColor="text1"/>
              </w:rPr>
              <w:t>reasonable</w:t>
            </w:r>
            <w:r w:rsidRPr="00523796">
              <w:rPr>
                <w:rFonts w:cs="Calibri"/>
                <w:color w:val="000000" w:themeColor="text1"/>
              </w:rPr>
              <w:t xml:space="preserve"> tasks</w:t>
            </w:r>
            <w:r w:rsidR="00A634E4">
              <w:rPr>
                <w:rFonts w:cs="Calibri"/>
                <w:color w:val="000000" w:themeColor="text1"/>
              </w:rPr>
              <w:t xml:space="preserve"> or duties</w:t>
            </w:r>
            <w:r w:rsidRPr="00523796">
              <w:rPr>
                <w:rFonts w:cs="Calibri"/>
                <w:color w:val="000000" w:themeColor="text1"/>
              </w:rPr>
              <w:t xml:space="preserve"> as directed by line manager</w:t>
            </w:r>
          </w:p>
          <w:p w14:paraId="40DC3D11" w14:textId="47E0238C" w:rsidR="00890FB2" w:rsidRPr="00523796" w:rsidRDefault="00890FB2" w:rsidP="00523796">
            <w:pPr>
              <w:ind w:left="449" w:hanging="425"/>
              <w:rPr>
                <w:color w:val="000000" w:themeColor="text1"/>
                <w:lang w:val="en-US"/>
              </w:rPr>
            </w:pPr>
          </w:p>
        </w:tc>
      </w:tr>
      <w:tr w:rsidR="00890FB2" w:rsidRPr="000010F7" w14:paraId="1423E9F2" w14:textId="77777777" w:rsidTr="00B42D07">
        <w:trPr>
          <w:trHeight w:val="289"/>
        </w:trPr>
        <w:tc>
          <w:tcPr>
            <w:tcW w:w="0" w:type="auto"/>
            <w:vMerge/>
            <w:tcBorders>
              <w:top w:val="nil"/>
              <w:left w:val="single" w:sz="4" w:space="0" w:color="000000"/>
              <w:bottom w:val="nil"/>
              <w:right w:val="single" w:sz="4" w:space="0" w:color="000000"/>
            </w:tcBorders>
          </w:tcPr>
          <w:p w14:paraId="42CF71D7"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2B4F16A1" w14:textId="07B465B2" w:rsidR="00890FB2" w:rsidRPr="00523796" w:rsidRDefault="00523796" w:rsidP="00B42D07">
            <w:pPr>
              <w:ind w:left="2"/>
              <w:rPr>
                <w:b/>
                <w:bCs/>
                <w:color w:val="000000" w:themeColor="text1"/>
              </w:rPr>
            </w:pPr>
            <w:r w:rsidRPr="00523796">
              <w:rPr>
                <w:b/>
                <w:bCs/>
                <w:color w:val="000000" w:themeColor="text1"/>
              </w:rPr>
              <w:t>Resources</w:t>
            </w:r>
          </w:p>
        </w:tc>
      </w:tr>
      <w:tr w:rsidR="00890FB2" w:rsidRPr="000010F7" w14:paraId="78E28E4E" w14:textId="77777777" w:rsidTr="00B42D07">
        <w:trPr>
          <w:trHeight w:val="1122"/>
        </w:trPr>
        <w:tc>
          <w:tcPr>
            <w:tcW w:w="0" w:type="auto"/>
            <w:vMerge/>
            <w:tcBorders>
              <w:top w:val="nil"/>
              <w:left w:val="single" w:sz="4" w:space="0" w:color="000000"/>
              <w:bottom w:val="nil"/>
              <w:right w:val="single" w:sz="4" w:space="0" w:color="000000"/>
            </w:tcBorders>
          </w:tcPr>
          <w:p w14:paraId="40D29905"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08D69306"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Operate relevant equipment safely.</w:t>
            </w:r>
          </w:p>
          <w:p w14:paraId="2AD30FDE"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Maintain tidy and organised workspaces and storage areas.</w:t>
            </w:r>
          </w:p>
          <w:p w14:paraId="7E148472"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Check equipment / machinery used and ensure health and safety guidelines are adhered to.</w:t>
            </w:r>
          </w:p>
          <w:p w14:paraId="742A1095"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Provide support to staff as requested and in accordance with own training / skill parameters.</w:t>
            </w:r>
          </w:p>
          <w:p w14:paraId="4ACC4EE3" w14:textId="77777777" w:rsidR="00890FB2" w:rsidRPr="00523796" w:rsidRDefault="00890FB2" w:rsidP="00523796">
            <w:pPr>
              <w:spacing w:after="49" w:line="240" w:lineRule="auto"/>
              <w:rPr>
                <w:color w:val="000000" w:themeColor="text1"/>
              </w:rPr>
            </w:pPr>
          </w:p>
          <w:p w14:paraId="324BE36C" w14:textId="77777777" w:rsidR="00523796" w:rsidRPr="00523796" w:rsidRDefault="00523796" w:rsidP="00523796">
            <w:pPr>
              <w:spacing w:after="49" w:line="240" w:lineRule="auto"/>
              <w:rPr>
                <w:color w:val="000000" w:themeColor="text1"/>
              </w:rPr>
            </w:pPr>
          </w:p>
          <w:p w14:paraId="6A451FD1" w14:textId="2D230F20" w:rsidR="00523796" w:rsidRPr="00523796" w:rsidRDefault="00523796" w:rsidP="00523796">
            <w:pPr>
              <w:spacing w:after="49" w:line="240" w:lineRule="auto"/>
              <w:rPr>
                <w:color w:val="000000" w:themeColor="text1"/>
              </w:rPr>
            </w:pPr>
          </w:p>
        </w:tc>
      </w:tr>
      <w:tr w:rsidR="00890FB2" w:rsidRPr="000010F7" w14:paraId="01314AAB" w14:textId="77777777" w:rsidTr="00B42D07">
        <w:trPr>
          <w:trHeight w:val="288"/>
        </w:trPr>
        <w:tc>
          <w:tcPr>
            <w:tcW w:w="0" w:type="auto"/>
            <w:vMerge/>
            <w:tcBorders>
              <w:top w:val="nil"/>
              <w:left w:val="single" w:sz="4" w:space="0" w:color="000000"/>
              <w:bottom w:val="nil"/>
              <w:right w:val="single" w:sz="4" w:space="0" w:color="000000"/>
            </w:tcBorders>
          </w:tcPr>
          <w:p w14:paraId="267A506E"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3D6C5CCF" w14:textId="65512B3E" w:rsidR="00890FB2" w:rsidRPr="00523796" w:rsidRDefault="00890FB2" w:rsidP="00B42D07">
            <w:pPr>
              <w:ind w:left="2"/>
              <w:rPr>
                <w:color w:val="000000" w:themeColor="text1"/>
              </w:rPr>
            </w:pPr>
            <w:r w:rsidRPr="00523796">
              <w:rPr>
                <w:b/>
                <w:color w:val="000000" w:themeColor="text1"/>
              </w:rPr>
              <w:t>S</w:t>
            </w:r>
            <w:r w:rsidR="00523796" w:rsidRPr="00523796">
              <w:rPr>
                <w:b/>
                <w:color w:val="000000" w:themeColor="text1"/>
              </w:rPr>
              <w:t>ecurity</w:t>
            </w:r>
          </w:p>
        </w:tc>
      </w:tr>
      <w:tr w:rsidR="00890FB2" w:rsidRPr="000010F7" w14:paraId="1F83FD3F" w14:textId="77777777" w:rsidTr="00523796">
        <w:trPr>
          <w:trHeight w:val="1020"/>
        </w:trPr>
        <w:tc>
          <w:tcPr>
            <w:tcW w:w="0" w:type="auto"/>
            <w:vMerge/>
            <w:tcBorders>
              <w:top w:val="nil"/>
              <w:left w:val="single" w:sz="4" w:space="0" w:color="000000"/>
              <w:bottom w:val="nil"/>
              <w:right w:val="single" w:sz="4" w:space="0" w:color="000000"/>
            </w:tcBorders>
          </w:tcPr>
          <w:p w14:paraId="5B0A30F3"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3104C846" w14:textId="3694825B" w:rsidR="00890FB2" w:rsidRPr="00523796"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Take all necessary steps to ensure the security of the buildings, stores, office space and other resources either belonging to or under the control of Rookwood School.</w:t>
            </w:r>
          </w:p>
        </w:tc>
      </w:tr>
      <w:tr w:rsidR="00890FB2" w:rsidRPr="000010F7" w14:paraId="5C01AA79" w14:textId="77777777" w:rsidTr="00B42D07">
        <w:trPr>
          <w:trHeight w:val="288"/>
        </w:trPr>
        <w:tc>
          <w:tcPr>
            <w:tcW w:w="0" w:type="auto"/>
            <w:vMerge/>
            <w:tcBorders>
              <w:top w:val="nil"/>
              <w:left w:val="single" w:sz="4" w:space="0" w:color="000000"/>
              <w:bottom w:val="nil"/>
              <w:right w:val="single" w:sz="4" w:space="0" w:color="000000"/>
            </w:tcBorders>
          </w:tcPr>
          <w:p w14:paraId="25972F3B"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33FBC001" w14:textId="40963AD3" w:rsidR="00890FB2" w:rsidRPr="00523796" w:rsidRDefault="00523796" w:rsidP="00B42D07">
            <w:pPr>
              <w:ind w:left="2"/>
              <w:rPr>
                <w:b/>
                <w:bCs/>
                <w:color w:val="000000" w:themeColor="text1"/>
              </w:rPr>
            </w:pPr>
            <w:r w:rsidRPr="00523796">
              <w:rPr>
                <w:b/>
                <w:bCs/>
                <w:color w:val="000000" w:themeColor="text1"/>
              </w:rPr>
              <w:t>General</w:t>
            </w:r>
          </w:p>
        </w:tc>
      </w:tr>
      <w:tr w:rsidR="00523796" w:rsidRPr="000010F7" w14:paraId="70632C24" w14:textId="77777777" w:rsidTr="00B42D07">
        <w:trPr>
          <w:trHeight w:val="1694"/>
        </w:trPr>
        <w:tc>
          <w:tcPr>
            <w:tcW w:w="0" w:type="auto"/>
            <w:vMerge/>
            <w:tcBorders>
              <w:top w:val="nil"/>
              <w:left w:val="single" w:sz="4" w:space="0" w:color="000000"/>
              <w:bottom w:val="single" w:sz="4" w:space="0" w:color="000000"/>
              <w:right w:val="single" w:sz="4" w:space="0" w:color="000000"/>
            </w:tcBorders>
          </w:tcPr>
          <w:p w14:paraId="46F5C211"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2769CA74" w14:textId="4F81431D" w:rsidR="00523796" w:rsidRPr="00523796"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Contribute to the overall development of Rookwood School strategies and plans.</w:t>
            </w:r>
          </w:p>
          <w:p w14:paraId="20888B40"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Ensure the values of participation, partnership, sustainability, social responsibility, cost effectiveness, transparency and accountability are reflected in your work.</w:t>
            </w:r>
          </w:p>
          <w:p w14:paraId="3152D830"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Attend meetings, conferences and training courses as requested.</w:t>
            </w:r>
          </w:p>
          <w:p w14:paraId="523C7D48"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The post holder is required to undertake these duties in compliance with all company policies.</w:t>
            </w:r>
          </w:p>
          <w:p w14:paraId="759F16CF"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Undertake any other responsibilities as may reasonably be required from time to time.</w:t>
            </w:r>
          </w:p>
          <w:p w14:paraId="733AF35D"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To assist in other units as may be required in an emergency – such as out of hours call outs or assistance in the opening or closing of the school buildings.</w:t>
            </w:r>
          </w:p>
          <w:p w14:paraId="1EC7C1D1" w14:textId="379733D7" w:rsidR="00523796" w:rsidRPr="00523796" w:rsidRDefault="00523796" w:rsidP="00523796">
            <w:pPr>
              <w:ind w:left="2"/>
              <w:rPr>
                <w:color w:val="000000" w:themeColor="text1"/>
              </w:rPr>
            </w:pPr>
          </w:p>
        </w:tc>
      </w:tr>
      <w:tr w:rsidR="00523796" w:rsidRPr="000010F7" w14:paraId="4A440E61" w14:textId="77777777" w:rsidTr="00523796">
        <w:trPr>
          <w:trHeight w:val="256"/>
        </w:trPr>
        <w:tc>
          <w:tcPr>
            <w:tcW w:w="0" w:type="auto"/>
            <w:vMerge w:val="restart"/>
            <w:tcBorders>
              <w:top w:val="nil"/>
              <w:left w:val="single" w:sz="4" w:space="0" w:color="000000"/>
              <w:right w:val="single" w:sz="4" w:space="0" w:color="000000"/>
            </w:tcBorders>
            <w:shd w:val="clear" w:color="auto" w:fill="D9D9D9" w:themeFill="background1" w:themeFillShade="D9"/>
          </w:tcPr>
          <w:p w14:paraId="448597C2"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1BD194" w14:textId="385936B9" w:rsidR="00523796" w:rsidRPr="00523796" w:rsidRDefault="00523796" w:rsidP="00523796">
            <w:pPr>
              <w:ind w:left="2"/>
              <w:rPr>
                <w:b/>
                <w:color w:val="000000" w:themeColor="text1"/>
              </w:rPr>
            </w:pPr>
            <w:r>
              <w:rPr>
                <w:b/>
                <w:color w:val="000000" w:themeColor="text1"/>
              </w:rPr>
              <w:t>Health and Safety</w:t>
            </w:r>
          </w:p>
        </w:tc>
      </w:tr>
      <w:tr w:rsidR="00523796" w:rsidRPr="000010F7" w14:paraId="6A76B323" w14:textId="77777777" w:rsidTr="00475D35">
        <w:trPr>
          <w:trHeight w:val="2159"/>
        </w:trPr>
        <w:tc>
          <w:tcPr>
            <w:tcW w:w="0" w:type="auto"/>
            <w:vMerge/>
            <w:tcBorders>
              <w:left w:val="single" w:sz="4" w:space="0" w:color="000000"/>
              <w:right w:val="single" w:sz="4" w:space="0" w:color="000000"/>
            </w:tcBorders>
            <w:shd w:val="clear" w:color="auto" w:fill="D9D9D9" w:themeFill="background1" w:themeFillShade="D9"/>
          </w:tcPr>
          <w:p w14:paraId="021BB941"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51B8CE67" w14:textId="77777777" w:rsidR="00523796" w:rsidRPr="00523796" w:rsidRDefault="00523796" w:rsidP="00523796">
            <w:pPr>
              <w:pStyle w:val="ListParagraph"/>
              <w:numPr>
                <w:ilvl w:val="0"/>
                <w:numId w:val="18"/>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Comply with all health and safety requirements when using tools and equipment, with particular focus on risk assessment and looking after the needs of our children whilst work is being carried out such as trip hazards, sharp objects, debris, dust and wet paint.</w:t>
            </w:r>
          </w:p>
          <w:p w14:paraId="39D31511" w14:textId="77777777" w:rsidR="00523796" w:rsidRPr="00523796" w:rsidRDefault="00523796" w:rsidP="00523796">
            <w:pPr>
              <w:pStyle w:val="ListParagraph"/>
              <w:numPr>
                <w:ilvl w:val="0"/>
                <w:numId w:val="18"/>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Be a role model to our pupils in the appropriate use of PPE and follow Risk Assessment guidelines.</w:t>
            </w:r>
          </w:p>
          <w:p w14:paraId="71DC0A3C" w14:textId="77777777" w:rsidR="00523796" w:rsidRPr="00523796" w:rsidRDefault="00523796" w:rsidP="00523796">
            <w:pPr>
              <w:pStyle w:val="ListParagraph"/>
              <w:numPr>
                <w:ilvl w:val="0"/>
                <w:numId w:val="18"/>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To promote and safeguard the welfare of our children with whom you come into contact and adhere to the school’s safeguarding requirements;</w:t>
            </w:r>
          </w:p>
          <w:p w14:paraId="7C9E92E7" w14:textId="051DDCDA" w:rsidR="00523796" w:rsidRPr="00523796" w:rsidRDefault="00523796" w:rsidP="00475D35">
            <w:pPr>
              <w:rPr>
                <w:b/>
                <w:color w:val="000000" w:themeColor="text1"/>
              </w:rPr>
            </w:pPr>
          </w:p>
        </w:tc>
      </w:tr>
      <w:tr w:rsidR="00523796" w:rsidRPr="000010F7" w14:paraId="7929F2AE" w14:textId="77777777" w:rsidTr="00523796">
        <w:trPr>
          <w:trHeight w:val="172"/>
        </w:trPr>
        <w:tc>
          <w:tcPr>
            <w:tcW w:w="0" w:type="auto"/>
            <w:tcBorders>
              <w:left w:val="single" w:sz="4" w:space="0" w:color="000000"/>
              <w:right w:val="single" w:sz="4" w:space="0" w:color="000000"/>
            </w:tcBorders>
            <w:shd w:val="clear" w:color="auto" w:fill="D9D9D9" w:themeFill="background1" w:themeFillShade="D9"/>
          </w:tcPr>
          <w:p w14:paraId="3AC69C41"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654C38" w14:textId="07C2394D" w:rsidR="00523796" w:rsidRPr="00475D35" w:rsidRDefault="00475D35" w:rsidP="00523796">
            <w:pPr>
              <w:spacing w:after="18"/>
              <w:ind w:left="2"/>
              <w:rPr>
                <w:b/>
                <w:bCs/>
                <w:color w:val="000000" w:themeColor="text1"/>
              </w:rPr>
            </w:pPr>
            <w:r w:rsidRPr="00475D35">
              <w:rPr>
                <w:b/>
                <w:bCs/>
                <w:color w:val="000000" w:themeColor="text1"/>
              </w:rPr>
              <w:t>Other Duties</w:t>
            </w:r>
          </w:p>
        </w:tc>
      </w:tr>
      <w:tr w:rsidR="00523796" w:rsidRPr="000010F7" w14:paraId="13EE6F78" w14:textId="77777777" w:rsidTr="00475D35">
        <w:trPr>
          <w:trHeight w:val="963"/>
        </w:trPr>
        <w:tc>
          <w:tcPr>
            <w:tcW w:w="0" w:type="auto"/>
            <w:tcBorders>
              <w:left w:val="single" w:sz="4" w:space="0" w:color="000000"/>
              <w:right w:val="single" w:sz="4" w:space="0" w:color="000000"/>
            </w:tcBorders>
            <w:shd w:val="clear" w:color="auto" w:fill="D9D9D9" w:themeFill="background1" w:themeFillShade="D9"/>
          </w:tcPr>
          <w:p w14:paraId="4D116DCA"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0A274592" w14:textId="77777777" w:rsidR="00475D35" w:rsidRPr="00475D35" w:rsidRDefault="00475D35" w:rsidP="00475D35">
            <w:pPr>
              <w:pStyle w:val="ListParagraph"/>
              <w:numPr>
                <w:ilvl w:val="0"/>
                <w:numId w:val="20"/>
              </w:numPr>
              <w:shd w:val="clear" w:color="auto" w:fill="FFFFFF"/>
              <w:spacing w:line="240" w:lineRule="auto"/>
              <w:ind w:left="449" w:hanging="283"/>
              <w:rPr>
                <w:rFonts w:eastAsia="Times New Roman"/>
                <w:color w:val="000000" w:themeColor="text1"/>
              </w:rPr>
            </w:pPr>
            <w:r w:rsidRPr="00475D35">
              <w:rPr>
                <w:rFonts w:eastAsia="Times New Roman"/>
                <w:color w:val="000000" w:themeColor="text1"/>
              </w:rPr>
              <w:t>To contribute to the life of the school through participation in meetings and after school activities such as sports, culture or arts events</w:t>
            </w:r>
          </w:p>
          <w:p w14:paraId="30ADBB12" w14:textId="611C8570" w:rsidR="00523796" w:rsidRPr="00475D35" w:rsidRDefault="00475D35" w:rsidP="00475D35">
            <w:pPr>
              <w:pStyle w:val="ListParagraph"/>
              <w:numPr>
                <w:ilvl w:val="0"/>
                <w:numId w:val="20"/>
              </w:numPr>
              <w:shd w:val="clear" w:color="auto" w:fill="FFFFFF"/>
              <w:spacing w:line="240" w:lineRule="auto"/>
              <w:ind w:left="449" w:hanging="283"/>
              <w:rPr>
                <w:rFonts w:eastAsia="Times New Roman"/>
                <w:color w:val="000000" w:themeColor="text1"/>
              </w:rPr>
            </w:pPr>
            <w:r w:rsidRPr="00475D35">
              <w:rPr>
                <w:rFonts w:eastAsia="Times New Roman"/>
                <w:color w:val="000000" w:themeColor="text1"/>
              </w:rPr>
              <w:t>Undertake any other responsibilities as may reasonably be required from time to time.</w:t>
            </w:r>
          </w:p>
        </w:tc>
      </w:tr>
    </w:tbl>
    <w:p w14:paraId="2B213211" w14:textId="77777777" w:rsidR="00890FB2" w:rsidRPr="000010F7" w:rsidRDefault="00890FB2" w:rsidP="00890FB2">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p w14:paraId="338A8201" w14:textId="77777777" w:rsidR="00890FB2" w:rsidRPr="000010F7" w:rsidRDefault="00890FB2" w:rsidP="00890FB2">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bl>
      <w:tblPr>
        <w:tblStyle w:val="TableGrid"/>
        <w:tblW w:w="10484" w:type="dxa"/>
        <w:tblInd w:w="7" w:type="dxa"/>
        <w:tblCellMar>
          <w:top w:w="46" w:type="dxa"/>
          <w:left w:w="108" w:type="dxa"/>
          <w:right w:w="115" w:type="dxa"/>
        </w:tblCellMar>
        <w:tblLook w:val="04A0" w:firstRow="1" w:lastRow="0" w:firstColumn="1" w:lastColumn="0" w:noHBand="0" w:noVBand="1"/>
      </w:tblPr>
      <w:tblGrid>
        <w:gridCol w:w="1831"/>
        <w:gridCol w:w="4111"/>
        <w:gridCol w:w="4542"/>
      </w:tblGrid>
      <w:tr w:rsidR="00890FB2" w:rsidRPr="000010F7" w14:paraId="137F3A77" w14:textId="77777777" w:rsidTr="00B42D07">
        <w:trPr>
          <w:trHeight w:val="288"/>
        </w:trPr>
        <w:tc>
          <w:tcPr>
            <w:tcW w:w="10484" w:type="dxa"/>
            <w:gridSpan w:val="3"/>
            <w:tcBorders>
              <w:top w:val="single" w:sz="4" w:space="0" w:color="000000"/>
              <w:left w:val="single" w:sz="4" w:space="0" w:color="000000"/>
              <w:bottom w:val="single" w:sz="4" w:space="0" w:color="auto"/>
              <w:right w:val="single" w:sz="4" w:space="0" w:color="000000"/>
            </w:tcBorders>
            <w:shd w:val="clear" w:color="auto" w:fill="D9D9D9"/>
          </w:tcPr>
          <w:p w14:paraId="63AA334F" w14:textId="77777777" w:rsidR="00890FB2" w:rsidRPr="000010F7" w:rsidRDefault="00890FB2" w:rsidP="00B42D07">
            <w:pPr>
              <w:rPr>
                <w:rFonts w:asciiTheme="minorHAnsi" w:hAnsiTheme="minorHAnsi" w:cstheme="minorHAnsi"/>
                <w:b/>
                <w:color w:val="000000" w:themeColor="text1"/>
                <w:sz w:val="20"/>
                <w:szCs w:val="20"/>
              </w:rPr>
            </w:pPr>
            <w:r w:rsidRPr="000010F7">
              <w:rPr>
                <w:rFonts w:asciiTheme="minorHAnsi" w:hAnsiTheme="minorHAnsi" w:cstheme="minorHAnsi"/>
                <w:b/>
                <w:color w:val="000000" w:themeColor="text1"/>
                <w:sz w:val="20"/>
                <w:szCs w:val="20"/>
              </w:rPr>
              <w:t xml:space="preserve">Person Specification </w:t>
            </w:r>
          </w:p>
        </w:tc>
      </w:tr>
      <w:tr w:rsidR="00890FB2" w:rsidRPr="000010F7" w14:paraId="6349FBD3" w14:textId="77777777" w:rsidTr="00B42D07">
        <w:trPr>
          <w:trHeight w:val="288"/>
        </w:trPr>
        <w:tc>
          <w:tcPr>
            <w:tcW w:w="1831" w:type="dxa"/>
            <w:tcBorders>
              <w:top w:val="single" w:sz="4" w:space="0" w:color="auto"/>
              <w:left w:val="single" w:sz="4" w:space="0" w:color="000000"/>
              <w:bottom w:val="single" w:sz="4" w:space="0" w:color="auto"/>
              <w:right w:val="single" w:sz="4" w:space="0" w:color="000000"/>
            </w:tcBorders>
            <w:shd w:val="clear" w:color="auto" w:fill="D9D9D9"/>
          </w:tcPr>
          <w:p w14:paraId="12F295C4" w14:textId="77777777" w:rsidR="00890FB2" w:rsidRPr="000010F7" w:rsidRDefault="00890FB2" w:rsidP="00B42D07">
            <w:pPr>
              <w:rPr>
                <w:rFonts w:asciiTheme="minorHAnsi" w:hAnsiTheme="minorHAnsi" w:cstheme="minorHAnsi"/>
                <w:color w:val="000000" w:themeColor="text1"/>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F682BF5"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Essential </w:t>
            </w:r>
          </w:p>
        </w:tc>
        <w:tc>
          <w:tcPr>
            <w:tcW w:w="4542" w:type="dxa"/>
            <w:tcBorders>
              <w:top w:val="single" w:sz="4" w:space="0" w:color="000000"/>
              <w:left w:val="single" w:sz="4" w:space="0" w:color="000000"/>
              <w:bottom w:val="single" w:sz="4" w:space="0" w:color="000000"/>
              <w:right w:val="single" w:sz="4" w:space="0" w:color="000000"/>
            </w:tcBorders>
            <w:shd w:val="clear" w:color="auto" w:fill="D9D9D9"/>
          </w:tcPr>
          <w:p w14:paraId="5A6B5934" w14:textId="77777777" w:rsidR="00890FB2" w:rsidRPr="000010F7" w:rsidRDefault="00890FB2" w:rsidP="00B42D07">
            <w:pPr>
              <w:rPr>
                <w:rFonts w:asciiTheme="minorHAnsi" w:hAnsiTheme="minorHAnsi" w:cstheme="minorHAnsi"/>
                <w:b/>
                <w:bCs/>
                <w:color w:val="000000" w:themeColor="text1"/>
                <w:sz w:val="20"/>
                <w:szCs w:val="20"/>
              </w:rPr>
            </w:pPr>
            <w:r w:rsidRPr="000010F7">
              <w:rPr>
                <w:rFonts w:asciiTheme="minorHAnsi" w:hAnsiTheme="minorHAnsi" w:cstheme="minorHAnsi"/>
                <w:b/>
                <w:bCs/>
                <w:color w:val="000000" w:themeColor="text1"/>
                <w:sz w:val="20"/>
                <w:szCs w:val="20"/>
              </w:rPr>
              <w:t>Desirable</w:t>
            </w:r>
          </w:p>
        </w:tc>
      </w:tr>
      <w:tr w:rsidR="00890FB2" w:rsidRPr="000010F7" w14:paraId="49AAFBB3" w14:textId="77777777" w:rsidTr="00B42D07">
        <w:trPr>
          <w:trHeight w:val="1416"/>
        </w:trPr>
        <w:tc>
          <w:tcPr>
            <w:tcW w:w="1831" w:type="dxa"/>
            <w:tcBorders>
              <w:top w:val="single" w:sz="4" w:space="0" w:color="auto"/>
              <w:left w:val="single" w:sz="4" w:space="0" w:color="000000"/>
              <w:bottom w:val="single" w:sz="4" w:space="0" w:color="auto"/>
              <w:right w:val="single" w:sz="4" w:space="0" w:color="000000"/>
            </w:tcBorders>
          </w:tcPr>
          <w:p w14:paraId="284EC8FC"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1C2099DC"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City &amp; Guilds trade qualification(s) relevant to building services or construction.</w:t>
            </w:r>
          </w:p>
          <w:p w14:paraId="29BB4E30"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Driving Licence</w:t>
            </w:r>
          </w:p>
          <w:p w14:paraId="718144A2" w14:textId="77777777" w:rsidR="00890FB2" w:rsidRPr="00475D35" w:rsidRDefault="00890FB2" w:rsidP="00475D35">
            <w:pPr>
              <w:spacing w:after="49" w:line="240" w:lineRule="auto"/>
              <w:ind w:left="-43"/>
              <w:rPr>
                <w:color w:val="000000" w:themeColor="text1"/>
              </w:rPr>
            </w:pPr>
          </w:p>
        </w:tc>
        <w:tc>
          <w:tcPr>
            <w:tcW w:w="4542" w:type="dxa"/>
            <w:tcBorders>
              <w:top w:val="single" w:sz="4" w:space="0" w:color="000000"/>
              <w:left w:val="single" w:sz="4" w:space="0" w:color="000000"/>
              <w:bottom w:val="single" w:sz="4" w:space="0" w:color="000000"/>
              <w:right w:val="single" w:sz="4" w:space="0" w:color="000000"/>
            </w:tcBorders>
          </w:tcPr>
          <w:p w14:paraId="0732F9EF" w14:textId="77777777" w:rsidR="00890FB2" w:rsidRPr="00475D35" w:rsidRDefault="00890FB2" w:rsidP="00475D35">
            <w:pPr>
              <w:pStyle w:val="ListParagraph"/>
              <w:numPr>
                <w:ilvl w:val="0"/>
                <w:numId w:val="27"/>
              </w:numPr>
              <w:spacing w:line="240" w:lineRule="auto"/>
              <w:rPr>
                <w:color w:val="000000" w:themeColor="text1"/>
              </w:rPr>
            </w:pPr>
          </w:p>
        </w:tc>
      </w:tr>
      <w:tr w:rsidR="00890FB2" w:rsidRPr="000010F7" w14:paraId="6B72BD5E" w14:textId="77777777" w:rsidTr="00B42D07">
        <w:trPr>
          <w:trHeight w:val="288"/>
        </w:trPr>
        <w:tc>
          <w:tcPr>
            <w:tcW w:w="1831" w:type="dxa"/>
            <w:tcBorders>
              <w:top w:val="single" w:sz="4" w:space="0" w:color="auto"/>
              <w:left w:val="single" w:sz="4" w:space="0" w:color="000000"/>
              <w:bottom w:val="single" w:sz="4" w:space="0" w:color="auto"/>
              <w:right w:val="single" w:sz="4" w:space="0" w:color="000000"/>
            </w:tcBorders>
          </w:tcPr>
          <w:p w14:paraId="3F86CC82"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Experience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78CAF1" w14:textId="7A8A8065"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 xml:space="preserve">Min 2 years proven trade specific experience </w:t>
            </w:r>
            <w:proofErr w:type="spellStart"/>
            <w:r w:rsidRPr="00475D35">
              <w:rPr>
                <w:rFonts w:eastAsia="Times New Roman"/>
                <w:color w:val="000000" w:themeColor="text1"/>
              </w:rPr>
              <w:t>i.e</w:t>
            </w:r>
            <w:proofErr w:type="spellEnd"/>
            <w:r w:rsidRPr="00475D35">
              <w:rPr>
                <w:rFonts w:eastAsia="Times New Roman"/>
                <w:color w:val="000000" w:themeColor="text1"/>
              </w:rPr>
              <w:t xml:space="preserve"> Building, </w:t>
            </w:r>
            <w:proofErr w:type="gramStart"/>
            <w:r w:rsidRPr="00475D35">
              <w:rPr>
                <w:rFonts w:eastAsia="Times New Roman"/>
                <w:color w:val="000000" w:themeColor="text1"/>
              </w:rPr>
              <w:t>Bricklaying,  construction</w:t>
            </w:r>
            <w:proofErr w:type="gramEnd"/>
            <w:r w:rsidRPr="00475D35">
              <w:rPr>
                <w:rFonts w:eastAsia="Times New Roman"/>
                <w:color w:val="000000" w:themeColor="text1"/>
              </w:rPr>
              <w:t>, plumbing, carpentry, electrical etc.</w:t>
            </w:r>
          </w:p>
          <w:p w14:paraId="31605FD5" w14:textId="77777777" w:rsidR="00890FB2" w:rsidRPr="00475D35" w:rsidRDefault="00890FB2" w:rsidP="00475D35">
            <w:pPr>
              <w:spacing w:line="240" w:lineRule="auto"/>
              <w:ind w:left="317"/>
              <w:rPr>
                <w:lang w:val="en-US" w:eastAsia="en-US"/>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28BDD57" w14:textId="77777777" w:rsid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 xml:space="preserve">Previous experience within an educational setting would be advantageous. </w:t>
            </w:r>
          </w:p>
          <w:p w14:paraId="622F5765"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Experience in more than one trade</w:t>
            </w:r>
          </w:p>
          <w:p w14:paraId="59494897" w14:textId="77777777" w:rsidR="00890FB2" w:rsidRPr="00475D35" w:rsidRDefault="00890FB2" w:rsidP="00475D35">
            <w:pPr>
              <w:pStyle w:val="ListParagraph"/>
              <w:spacing w:line="240" w:lineRule="auto"/>
              <w:ind w:left="317"/>
              <w:rPr>
                <w:color w:val="000000" w:themeColor="text1"/>
              </w:rPr>
            </w:pPr>
          </w:p>
        </w:tc>
      </w:tr>
      <w:tr w:rsidR="00890FB2" w:rsidRPr="000010F7" w14:paraId="6BD91329" w14:textId="77777777" w:rsidTr="00834AA5">
        <w:trPr>
          <w:trHeight w:val="24"/>
        </w:trPr>
        <w:tc>
          <w:tcPr>
            <w:tcW w:w="1831" w:type="dxa"/>
            <w:tcBorders>
              <w:top w:val="single" w:sz="4" w:space="0" w:color="auto"/>
              <w:left w:val="single" w:sz="4" w:space="0" w:color="000000"/>
              <w:bottom w:val="nil"/>
              <w:right w:val="single" w:sz="4" w:space="0" w:color="000000"/>
            </w:tcBorders>
            <w:shd w:val="clear" w:color="auto" w:fill="auto"/>
          </w:tcPr>
          <w:p w14:paraId="2BD7AA4C"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Knowledge</w:t>
            </w:r>
          </w:p>
        </w:tc>
        <w:tc>
          <w:tcPr>
            <w:tcW w:w="4111" w:type="dxa"/>
            <w:tcBorders>
              <w:top w:val="single" w:sz="4" w:space="0" w:color="000000"/>
              <w:left w:val="single" w:sz="4" w:space="0" w:color="000000"/>
              <w:bottom w:val="single" w:sz="4" w:space="0" w:color="000000"/>
              <w:right w:val="single" w:sz="4" w:space="0" w:color="000000"/>
            </w:tcBorders>
          </w:tcPr>
          <w:p w14:paraId="18C7B049" w14:textId="77777777" w:rsidR="00890FB2" w:rsidRDefault="00447B80" w:rsidP="00475D35">
            <w:pPr>
              <w:numPr>
                <w:ilvl w:val="0"/>
                <w:numId w:val="27"/>
              </w:numPr>
              <w:spacing w:after="33" w:line="275" w:lineRule="auto"/>
              <w:rPr>
                <w:color w:val="000000" w:themeColor="text1"/>
              </w:rPr>
            </w:pPr>
            <w:r>
              <w:rPr>
                <w:color w:val="000000" w:themeColor="text1"/>
              </w:rPr>
              <w:t>Basic electrics</w:t>
            </w:r>
          </w:p>
          <w:p w14:paraId="538C54C6" w14:textId="29BA6EA9" w:rsidR="00447B80" w:rsidRDefault="00447B80" w:rsidP="00475D35">
            <w:pPr>
              <w:numPr>
                <w:ilvl w:val="0"/>
                <w:numId w:val="27"/>
              </w:numPr>
              <w:spacing w:after="33" w:line="275" w:lineRule="auto"/>
              <w:rPr>
                <w:color w:val="000000" w:themeColor="text1"/>
              </w:rPr>
            </w:pPr>
            <w:r>
              <w:rPr>
                <w:color w:val="000000" w:themeColor="text1"/>
              </w:rPr>
              <w:t>Plastering</w:t>
            </w:r>
          </w:p>
          <w:p w14:paraId="61BC7F3E" w14:textId="77777777" w:rsidR="00447B80" w:rsidRDefault="00447B80" w:rsidP="00475D35">
            <w:pPr>
              <w:numPr>
                <w:ilvl w:val="0"/>
                <w:numId w:val="27"/>
              </w:numPr>
              <w:spacing w:after="33" w:line="275" w:lineRule="auto"/>
              <w:rPr>
                <w:color w:val="000000" w:themeColor="text1"/>
              </w:rPr>
            </w:pPr>
            <w:r>
              <w:rPr>
                <w:color w:val="000000" w:themeColor="text1"/>
              </w:rPr>
              <w:t xml:space="preserve">Carpentry </w:t>
            </w:r>
          </w:p>
          <w:p w14:paraId="0BACF5DC" w14:textId="268A3170" w:rsidR="00447B80" w:rsidRPr="00475D35" w:rsidRDefault="00447B80" w:rsidP="00475D35">
            <w:pPr>
              <w:numPr>
                <w:ilvl w:val="0"/>
                <w:numId w:val="27"/>
              </w:numPr>
              <w:spacing w:after="33" w:line="275" w:lineRule="auto"/>
              <w:rPr>
                <w:color w:val="000000" w:themeColor="text1"/>
              </w:rPr>
            </w:pPr>
            <w:r>
              <w:rPr>
                <w:color w:val="000000" w:themeColor="text1"/>
              </w:rPr>
              <w:t xml:space="preserve">Plumbing </w:t>
            </w:r>
            <w:bookmarkStart w:id="0" w:name="_GoBack"/>
            <w:bookmarkEnd w:id="0"/>
          </w:p>
        </w:tc>
        <w:tc>
          <w:tcPr>
            <w:tcW w:w="4542" w:type="dxa"/>
            <w:tcBorders>
              <w:top w:val="single" w:sz="4" w:space="0" w:color="000000"/>
              <w:left w:val="single" w:sz="4" w:space="0" w:color="000000"/>
              <w:bottom w:val="single" w:sz="4" w:space="0" w:color="000000"/>
              <w:right w:val="single" w:sz="4" w:space="0" w:color="000000"/>
            </w:tcBorders>
          </w:tcPr>
          <w:p w14:paraId="586147C2"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Current Health &amp; Safety</w:t>
            </w:r>
          </w:p>
          <w:p w14:paraId="270AD510"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Legislation</w:t>
            </w:r>
          </w:p>
          <w:p w14:paraId="659C9CC1"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Ability to trouble shoot and resolve issues</w:t>
            </w:r>
          </w:p>
          <w:p w14:paraId="44367F11"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Attention to detail</w:t>
            </w:r>
          </w:p>
          <w:p w14:paraId="0560C102" w14:textId="386747F7" w:rsidR="00890FB2" w:rsidRPr="00834AA5" w:rsidRDefault="00475D35" w:rsidP="00B42D07">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Accurate record keeping</w:t>
            </w:r>
          </w:p>
        </w:tc>
      </w:tr>
      <w:tr w:rsidR="00890FB2" w:rsidRPr="000010F7" w14:paraId="2FA46DB6" w14:textId="77777777" w:rsidTr="00B42D07">
        <w:trPr>
          <w:trHeight w:val="290"/>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01C0F6E5" w14:textId="4ECD7F8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lastRenderedPageBreak/>
              <w:t>Attributes</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62CC715A" w14:textId="77777777" w:rsidR="00890FB2" w:rsidRPr="000010F7" w:rsidRDefault="00890FB2" w:rsidP="00890FB2">
            <w:pPr>
              <w:pStyle w:val="ListParagraph"/>
              <w:numPr>
                <w:ilvl w:val="0"/>
                <w:numId w:val="3"/>
              </w:numPr>
              <w:spacing w:line="240" w:lineRule="auto"/>
              <w:rPr>
                <w:rFonts w:asciiTheme="minorHAnsi" w:hAnsiTheme="minorHAnsi" w:cstheme="minorHAnsi"/>
                <w:color w:val="000000" w:themeColor="text1"/>
                <w:sz w:val="20"/>
                <w:szCs w:val="20"/>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3E142AE" w14:textId="77777777" w:rsidR="00475D35" w:rsidRPr="00475D35" w:rsidRDefault="00475D35" w:rsidP="00475D35">
            <w:pPr>
              <w:pStyle w:val="ListParagraph"/>
              <w:numPr>
                <w:ilvl w:val="0"/>
                <w:numId w:val="30"/>
              </w:numPr>
              <w:shd w:val="clear" w:color="auto" w:fill="FFFFFF"/>
              <w:spacing w:line="240" w:lineRule="auto"/>
              <w:rPr>
                <w:rFonts w:eastAsia="Times New Roman"/>
                <w:color w:val="000000" w:themeColor="text1"/>
              </w:rPr>
            </w:pPr>
            <w:r w:rsidRPr="00475D35">
              <w:rPr>
                <w:rFonts w:eastAsia="Times New Roman"/>
                <w:color w:val="000000" w:themeColor="text1"/>
              </w:rPr>
              <w:t>Innovative</w:t>
            </w:r>
          </w:p>
          <w:p w14:paraId="23C80613" w14:textId="77777777" w:rsidR="00475D35" w:rsidRPr="00475D35" w:rsidRDefault="00475D35" w:rsidP="00475D35">
            <w:pPr>
              <w:pStyle w:val="ListParagraph"/>
              <w:numPr>
                <w:ilvl w:val="0"/>
                <w:numId w:val="30"/>
              </w:numPr>
              <w:shd w:val="clear" w:color="auto" w:fill="FFFFFF"/>
              <w:spacing w:line="240" w:lineRule="auto"/>
              <w:rPr>
                <w:rFonts w:eastAsia="Times New Roman"/>
                <w:color w:val="000000" w:themeColor="text1"/>
              </w:rPr>
            </w:pPr>
            <w:r w:rsidRPr="00475D35">
              <w:rPr>
                <w:rFonts w:eastAsia="Times New Roman"/>
                <w:color w:val="000000" w:themeColor="text1"/>
              </w:rPr>
              <w:t>Willingness to go the extra mile.</w:t>
            </w:r>
          </w:p>
          <w:p w14:paraId="4B9DB9EE" w14:textId="77777777" w:rsidR="00475D35" w:rsidRPr="00475D35" w:rsidRDefault="00475D35" w:rsidP="00475D35">
            <w:pPr>
              <w:pStyle w:val="ListParagraph"/>
              <w:numPr>
                <w:ilvl w:val="0"/>
                <w:numId w:val="30"/>
              </w:numPr>
              <w:shd w:val="clear" w:color="auto" w:fill="FFFFFF"/>
              <w:spacing w:line="240" w:lineRule="auto"/>
              <w:rPr>
                <w:rFonts w:eastAsia="Times New Roman"/>
                <w:color w:val="000000" w:themeColor="text1"/>
              </w:rPr>
            </w:pPr>
            <w:r w:rsidRPr="00475D35">
              <w:rPr>
                <w:rFonts w:eastAsia="Times New Roman"/>
                <w:color w:val="000000" w:themeColor="text1"/>
              </w:rPr>
              <w:t>Ability/availability to work additional hours on an ad hoc basis if required.</w:t>
            </w:r>
          </w:p>
          <w:p w14:paraId="58257272" w14:textId="77777777" w:rsidR="00890FB2" w:rsidRPr="00475D35" w:rsidRDefault="00890FB2" w:rsidP="00475D35">
            <w:pPr>
              <w:pStyle w:val="ListParagraph"/>
              <w:numPr>
                <w:ilvl w:val="0"/>
                <w:numId w:val="30"/>
              </w:numPr>
              <w:spacing w:line="240" w:lineRule="auto"/>
              <w:rPr>
                <w:color w:val="000000" w:themeColor="text1"/>
              </w:rPr>
            </w:pPr>
          </w:p>
        </w:tc>
      </w:tr>
      <w:tr w:rsidR="00890FB2" w:rsidRPr="000010F7" w14:paraId="715FCD1C" w14:textId="77777777" w:rsidTr="00B42D07">
        <w:trPr>
          <w:trHeight w:val="1694"/>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5211A0FA"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Personal Qualities</w:t>
            </w:r>
          </w:p>
        </w:tc>
        <w:tc>
          <w:tcPr>
            <w:tcW w:w="8653" w:type="dxa"/>
            <w:gridSpan w:val="2"/>
            <w:tcBorders>
              <w:top w:val="single" w:sz="4" w:space="0" w:color="auto"/>
              <w:left w:val="single" w:sz="4" w:space="0" w:color="000000"/>
              <w:bottom w:val="single" w:sz="4" w:space="0" w:color="auto"/>
              <w:right w:val="single" w:sz="4" w:space="0" w:color="000000"/>
            </w:tcBorders>
            <w:shd w:val="clear" w:color="auto" w:fill="auto"/>
          </w:tcPr>
          <w:p w14:paraId="09598A10"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Be an effective team player that works collaboratively and effectively with others</w:t>
            </w:r>
          </w:p>
          <w:p w14:paraId="4B124939"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Excellent interpersonal skills, communicating (verbally and in-writing) effectively to a wide-range of audiences</w:t>
            </w:r>
          </w:p>
          <w:p w14:paraId="178FFF81"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Support, motivate and inspire both colleagues and pupils by leading through example</w:t>
            </w:r>
          </w:p>
          <w:p w14:paraId="0A49ABA4"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Suitability to work with children</w:t>
            </w:r>
          </w:p>
          <w:p w14:paraId="474A79C3"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 xml:space="preserve">Confidence, warmth, sensitivity, reliability and enthusiasm </w:t>
            </w:r>
          </w:p>
          <w:p w14:paraId="0F2DF6C0"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r>
      <w:tr w:rsidR="00890FB2" w:rsidRPr="000010F7" w14:paraId="204C7D50" w14:textId="77777777" w:rsidTr="00B42D07">
        <w:trPr>
          <w:trHeight w:val="1694"/>
        </w:trPr>
        <w:tc>
          <w:tcPr>
            <w:tcW w:w="1831" w:type="dxa"/>
            <w:tcBorders>
              <w:top w:val="single" w:sz="4" w:space="0" w:color="auto"/>
              <w:left w:val="single" w:sz="4" w:space="0" w:color="000000"/>
              <w:bottom w:val="single" w:sz="4" w:space="0" w:color="000000"/>
              <w:right w:val="single" w:sz="4" w:space="0" w:color="000000"/>
            </w:tcBorders>
            <w:shd w:val="clear" w:color="auto" w:fill="auto"/>
          </w:tcPr>
          <w:p w14:paraId="034C8F35"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b/>
                <w:sz w:val="20"/>
                <w:szCs w:val="20"/>
                <w:lang w:val="en-US" w:eastAsia="en-US"/>
              </w:rPr>
              <w:t>Equal Opportunities and Commitment</w:t>
            </w:r>
          </w:p>
        </w:tc>
        <w:tc>
          <w:tcPr>
            <w:tcW w:w="8653" w:type="dxa"/>
            <w:gridSpan w:val="2"/>
            <w:tcBorders>
              <w:top w:val="single" w:sz="4" w:space="0" w:color="auto"/>
              <w:left w:val="single" w:sz="4" w:space="0" w:color="000000"/>
              <w:bottom w:val="single" w:sz="4" w:space="0" w:color="000000"/>
              <w:right w:val="single" w:sz="4" w:space="0" w:color="000000"/>
            </w:tcBorders>
            <w:shd w:val="clear" w:color="auto" w:fill="auto"/>
          </w:tcPr>
          <w:p w14:paraId="2B1E8440" w14:textId="77777777" w:rsidR="00890FB2" w:rsidRPr="000010F7" w:rsidRDefault="00890FB2" w:rsidP="00B42D07">
            <w:pPr>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Commitment to equality of opportunity for all regardless of gender, disability, religion, and ethnic origin</w:t>
            </w:r>
          </w:p>
          <w:p w14:paraId="4CC4543B" w14:textId="77777777" w:rsidR="00890FB2" w:rsidRPr="000010F7" w:rsidRDefault="00890FB2" w:rsidP="00B42D07">
            <w:pPr>
              <w:rPr>
                <w:rFonts w:asciiTheme="minorHAnsi" w:hAnsiTheme="minorHAnsi" w:cstheme="minorHAnsi"/>
                <w:sz w:val="20"/>
                <w:szCs w:val="20"/>
                <w:lang w:val="en-US" w:eastAsia="en-US"/>
              </w:rPr>
            </w:pPr>
          </w:p>
          <w:p w14:paraId="22E04921" w14:textId="77777777" w:rsidR="00890FB2" w:rsidRPr="000010F7" w:rsidRDefault="00890FB2" w:rsidP="00B42D07">
            <w:pPr>
              <w:rPr>
                <w:rFonts w:asciiTheme="minorHAnsi" w:hAnsiTheme="minorHAnsi" w:cstheme="minorHAnsi"/>
                <w:b/>
                <w:bCs/>
                <w:sz w:val="20"/>
                <w:szCs w:val="20"/>
                <w:lang w:val="en-US" w:eastAsia="en-US"/>
              </w:rPr>
            </w:pPr>
            <w:r w:rsidRPr="000010F7">
              <w:rPr>
                <w:rFonts w:asciiTheme="minorHAnsi" w:hAnsiTheme="minorHAnsi" w:cstheme="minorHAnsi"/>
                <w:b/>
                <w:bCs/>
                <w:sz w:val="20"/>
                <w:szCs w:val="20"/>
                <w:lang w:val="en-US" w:eastAsia="en-US"/>
              </w:rPr>
              <w:t>Demonstrate a commitment to:</w:t>
            </w:r>
          </w:p>
          <w:p w14:paraId="11624DD5"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safeguarding and child protection equalities</w:t>
            </w:r>
          </w:p>
          <w:p w14:paraId="0350ABDD"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promoting the school’s vision, values and ethos</w:t>
            </w:r>
          </w:p>
          <w:p w14:paraId="48DDFBB3"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high quality, stimulating learning environment</w:t>
            </w:r>
          </w:p>
          <w:p w14:paraId="070DE7A3"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relating positively to and showing respect for all members of the school and wider community</w:t>
            </w:r>
          </w:p>
          <w:p w14:paraId="3B7C0805"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ongoing relevant professional self-development</w:t>
            </w:r>
          </w:p>
        </w:tc>
      </w:tr>
    </w:tbl>
    <w:p w14:paraId="31702335" w14:textId="77777777" w:rsidR="00890FB2" w:rsidRPr="009B4FC1" w:rsidRDefault="00890FB2" w:rsidP="00890FB2">
      <w:pPr>
        <w:spacing w:after="19"/>
        <w:rPr>
          <w:color w:val="000000" w:themeColor="text1"/>
          <w:sz w:val="20"/>
        </w:rPr>
      </w:pPr>
    </w:p>
    <w:p w14:paraId="3603641F" w14:textId="77777777" w:rsidR="00890FB2" w:rsidRPr="000010F7" w:rsidRDefault="00890FB2" w:rsidP="00890FB2">
      <w:pPr>
        <w:spacing w:after="0"/>
        <w:rPr>
          <w:color w:val="000000" w:themeColor="text1"/>
        </w:rPr>
      </w:pPr>
      <w:r w:rsidRPr="000010F7">
        <w:rPr>
          <w:color w:val="000000" w:themeColor="text1"/>
          <w:sz w:val="20"/>
        </w:rPr>
        <w:t xml:space="preserve"> </w:t>
      </w:r>
    </w:p>
    <w:tbl>
      <w:tblPr>
        <w:tblStyle w:val="TableGrid"/>
        <w:tblW w:w="10488" w:type="dxa"/>
        <w:tblInd w:w="5" w:type="dxa"/>
        <w:tblCellMar>
          <w:top w:w="40" w:type="dxa"/>
          <w:left w:w="108" w:type="dxa"/>
          <w:right w:w="4" w:type="dxa"/>
        </w:tblCellMar>
        <w:tblLook w:val="04A0" w:firstRow="1" w:lastRow="0" w:firstColumn="1" w:lastColumn="0" w:noHBand="0" w:noVBand="1"/>
      </w:tblPr>
      <w:tblGrid>
        <w:gridCol w:w="1272"/>
        <w:gridCol w:w="4679"/>
        <w:gridCol w:w="850"/>
        <w:gridCol w:w="3687"/>
      </w:tblGrid>
      <w:tr w:rsidR="00890FB2" w:rsidRPr="000010F7" w14:paraId="5638A8B1" w14:textId="77777777" w:rsidTr="00B42D07">
        <w:trPr>
          <w:trHeight w:val="1272"/>
        </w:trPr>
        <w:tc>
          <w:tcPr>
            <w:tcW w:w="10488" w:type="dxa"/>
            <w:gridSpan w:val="4"/>
            <w:tcBorders>
              <w:top w:val="single" w:sz="4" w:space="0" w:color="000000"/>
              <w:left w:val="single" w:sz="4" w:space="0" w:color="000000"/>
              <w:bottom w:val="single" w:sz="4" w:space="0" w:color="000000"/>
              <w:right w:val="single" w:sz="4" w:space="0" w:color="000000"/>
            </w:tcBorders>
          </w:tcPr>
          <w:p w14:paraId="3B24D81F" w14:textId="77777777" w:rsidR="00890FB2" w:rsidRPr="000010F7" w:rsidRDefault="00890FB2" w:rsidP="00B42D07">
            <w:pPr>
              <w:spacing w:after="15"/>
              <w:rPr>
                <w:color w:val="000000" w:themeColor="text1"/>
              </w:rPr>
            </w:pPr>
            <w:r w:rsidRPr="000010F7">
              <w:rPr>
                <w:color w:val="000000" w:themeColor="text1"/>
                <w:sz w:val="18"/>
              </w:rPr>
              <w:t xml:space="preserve"> </w:t>
            </w:r>
          </w:p>
          <w:p w14:paraId="0F83F575" w14:textId="6EBF7A6B" w:rsidR="00A634E4" w:rsidRPr="000010F7" w:rsidRDefault="00890FB2" w:rsidP="00A634E4">
            <w:pPr>
              <w:spacing w:line="277" w:lineRule="auto"/>
              <w:rPr>
                <w:color w:val="000000" w:themeColor="text1"/>
              </w:rPr>
            </w:pPr>
            <w:r w:rsidRPr="000010F7">
              <w:rPr>
                <w:color w:val="000000" w:themeColor="text1"/>
                <w:sz w:val="18"/>
              </w:rPr>
              <w:t xml:space="preserve">I have read and understood the responsibilities for the position of </w:t>
            </w:r>
            <w:r w:rsidR="00777A1D">
              <w:rPr>
                <w:color w:val="000000" w:themeColor="text1"/>
                <w:sz w:val="18"/>
              </w:rPr>
              <w:t>General Builder</w:t>
            </w:r>
            <w:r w:rsidRPr="000010F7">
              <w:rPr>
                <w:color w:val="000000" w:themeColor="text1"/>
                <w:sz w:val="18"/>
              </w:rPr>
              <w:t xml:space="preserve">.  I am aware that the Job Description is subject to change accordance with the needs of the business.  </w:t>
            </w:r>
          </w:p>
          <w:p w14:paraId="546C34F6" w14:textId="5E6ACCDA" w:rsidR="00890FB2" w:rsidRPr="000010F7" w:rsidRDefault="00890FB2" w:rsidP="00B42D07">
            <w:pPr>
              <w:rPr>
                <w:color w:val="000000" w:themeColor="text1"/>
              </w:rPr>
            </w:pPr>
          </w:p>
        </w:tc>
      </w:tr>
      <w:tr w:rsidR="00890FB2" w:rsidRPr="000010F7" w14:paraId="6D34C662" w14:textId="77777777" w:rsidTr="00B42D07">
        <w:trPr>
          <w:trHeight w:val="516"/>
        </w:trPr>
        <w:tc>
          <w:tcPr>
            <w:tcW w:w="1272" w:type="dxa"/>
            <w:tcBorders>
              <w:top w:val="single" w:sz="4" w:space="0" w:color="000000"/>
              <w:left w:val="single" w:sz="4" w:space="0" w:color="000000"/>
              <w:bottom w:val="single" w:sz="4" w:space="0" w:color="000000"/>
              <w:right w:val="single" w:sz="4" w:space="0" w:color="000000"/>
            </w:tcBorders>
          </w:tcPr>
          <w:p w14:paraId="56AC7AA5" w14:textId="77777777" w:rsidR="00890FB2" w:rsidRPr="000010F7" w:rsidRDefault="00890FB2" w:rsidP="00B42D07">
            <w:pPr>
              <w:spacing w:after="15"/>
              <w:rPr>
                <w:color w:val="000000" w:themeColor="text1"/>
              </w:rPr>
            </w:pPr>
            <w:r w:rsidRPr="000010F7">
              <w:rPr>
                <w:b/>
                <w:color w:val="000000" w:themeColor="text1"/>
                <w:sz w:val="18"/>
              </w:rPr>
              <w:t xml:space="preserve">Name: </w:t>
            </w:r>
          </w:p>
          <w:p w14:paraId="31E9FECF" w14:textId="77777777" w:rsidR="00890FB2" w:rsidRPr="000010F7" w:rsidRDefault="00890FB2" w:rsidP="00B42D07">
            <w:pPr>
              <w:rPr>
                <w:color w:val="000000" w:themeColor="text1"/>
              </w:rPr>
            </w:pPr>
            <w:r w:rsidRPr="000010F7">
              <w:rPr>
                <w:b/>
                <w:color w:val="000000" w:themeColor="text1"/>
                <w:sz w:val="18"/>
              </w:rPr>
              <w:t xml:space="preserve"> </w:t>
            </w:r>
          </w:p>
        </w:tc>
        <w:tc>
          <w:tcPr>
            <w:tcW w:w="9216" w:type="dxa"/>
            <w:gridSpan w:val="3"/>
            <w:tcBorders>
              <w:top w:val="single" w:sz="4" w:space="0" w:color="000000"/>
              <w:left w:val="single" w:sz="4" w:space="0" w:color="000000"/>
              <w:bottom w:val="single" w:sz="4" w:space="0" w:color="000000"/>
              <w:right w:val="single" w:sz="4" w:space="0" w:color="000000"/>
            </w:tcBorders>
          </w:tcPr>
          <w:p w14:paraId="78E11021" w14:textId="77777777" w:rsidR="00890FB2" w:rsidRPr="000010F7" w:rsidRDefault="00890FB2" w:rsidP="00B42D07">
            <w:pPr>
              <w:rPr>
                <w:color w:val="000000" w:themeColor="text1"/>
              </w:rPr>
            </w:pPr>
            <w:r w:rsidRPr="000010F7">
              <w:rPr>
                <w:b/>
                <w:color w:val="000000" w:themeColor="text1"/>
                <w:sz w:val="18"/>
              </w:rPr>
              <w:t xml:space="preserve"> </w:t>
            </w:r>
          </w:p>
        </w:tc>
      </w:tr>
      <w:tr w:rsidR="00890FB2" w:rsidRPr="000010F7" w14:paraId="3B54C5BD" w14:textId="77777777" w:rsidTr="00B42D07">
        <w:trPr>
          <w:trHeight w:val="516"/>
        </w:trPr>
        <w:tc>
          <w:tcPr>
            <w:tcW w:w="1272" w:type="dxa"/>
            <w:tcBorders>
              <w:top w:val="single" w:sz="4" w:space="0" w:color="000000"/>
              <w:left w:val="single" w:sz="4" w:space="0" w:color="000000"/>
              <w:bottom w:val="single" w:sz="4" w:space="0" w:color="000000"/>
              <w:right w:val="single" w:sz="4" w:space="0" w:color="000000"/>
            </w:tcBorders>
          </w:tcPr>
          <w:p w14:paraId="1CAB9C4F" w14:textId="77777777" w:rsidR="00890FB2" w:rsidRPr="000010F7" w:rsidRDefault="00890FB2" w:rsidP="00B42D07">
            <w:pPr>
              <w:spacing w:after="17"/>
              <w:rPr>
                <w:color w:val="000000" w:themeColor="text1"/>
              </w:rPr>
            </w:pPr>
            <w:r w:rsidRPr="000010F7">
              <w:rPr>
                <w:b/>
                <w:color w:val="000000" w:themeColor="text1"/>
                <w:sz w:val="18"/>
              </w:rPr>
              <w:t xml:space="preserve">Signed: </w:t>
            </w:r>
          </w:p>
          <w:p w14:paraId="7E983C2A" w14:textId="77777777" w:rsidR="00890FB2" w:rsidRPr="000010F7" w:rsidRDefault="00890FB2" w:rsidP="00B42D07">
            <w:pPr>
              <w:rPr>
                <w:color w:val="000000" w:themeColor="text1"/>
              </w:rPr>
            </w:pPr>
            <w:r w:rsidRPr="000010F7">
              <w:rPr>
                <w:b/>
                <w:color w:val="000000" w:themeColor="text1"/>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14923AD" w14:textId="77777777" w:rsidR="00890FB2" w:rsidRPr="000010F7" w:rsidRDefault="00890FB2" w:rsidP="00B42D07">
            <w:pPr>
              <w:rPr>
                <w:color w:val="000000" w:themeColor="text1"/>
              </w:rPr>
            </w:pPr>
            <w:r w:rsidRPr="000010F7">
              <w:rPr>
                <w:b/>
                <w:color w:val="000000" w:themeColor="text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EA669B" w14:textId="77777777" w:rsidR="00890FB2" w:rsidRPr="000010F7" w:rsidRDefault="00890FB2" w:rsidP="00B42D07">
            <w:pPr>
              <w:rPr>
                <w:color w:val="000000" w:themeColor="text1"/>
              </w:rPr>
            </w:pPr>
            <w:r w:rsidRPr="000010F7">
              <w:rPr>
                <w:b/>
                <w:color w:val="000000" w:themeColor="text1"/>
                <w:sz w:val="18"/>
              </w:rPr>
              <w:t xml:space="preserve">Date:       </w:t>
            </w:r>
          </w:p>
        </w:tc>
        <w:tc>
          <w:tcPr>
            <w:tcW w:w="3687" w:type="dxa"/>
            <w:tcBorders>
              <w:top w:val="single" w:sz="4" w:space="0" w:color="000000"/>
              <w:left w:val="single" w:sz="4" w:space="0" w:color="000000"/>
              <w:bottom w:val="single" w:sz="4" w:space="0" w:color="000000"/>
              <w:right w:val="single" w:sz="4" w:space="0" w:color="000000"/>
            </w:tcBorders>
          </w:tcPr>
          <w:p w14:paraId="046F4272" w14:textId="77777777" w:rsidR="00890FB2" w:rsidRPr="000010F7" w:rsidRDefault="00890FB2" w:rsidP="00B42D07">
            <w:pPr>
              <w:rPr>
                <w:color w:val="000000" w:themeColor="text1"/>
              </w:rPr>
            </w:pPr>
            <w:r w:rsidRPr="000010F7">
              <w:rPr>
                <w:b/>
                <w:color w:val="000000" w:themeColor="text1"/>
                <w:sz w:val="18"/>
              </w:rPr>
              <w:t xml:space="preserve"> </w:t>
            </w:r>
          </w:p>
        </w:tc>
      </w:tr>
    </w:tbl>
    <w:p w14:paraId="3E32B196" w14:textId="77777777" w:rsidR="00890FB2" w:rsidRPr="000010F7" w:rsidRDefault="00890FB2" w:rsidP="00890FB2">
      <w:pPr>
        <w:spacing w:after="15"/>
        <w:rPr>
          <w:color w:val="000000" w:themeColor="text1"/>
        </w:rPr>
      </w:pPr>
      <w:r w:rsidRPr="000010F7">
        <w:rPr>
          <w:color w:val="000000" w:themeColor="text1"/>
          <w:sz w:val="18"/>
        </w:rPr>
        <w:t xml:space="preserve"> </w:t>
      </w:r>
    </w:p>
    <w:p w14:paraId="39D39DBC" w14:textId="77777777" w:rsidR="00890FB2" w:rsidRPr="009B4FC1" w:rsidRDefault="00890FB2" w:rsidP="00890FB2">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0"/>
          <w:szCs w:val="20"/>
        </w:rPr>
      </w:pPr>
      <w:r w:rsidRPr="009B4FC1">
        <w:rPr>
          <w:rFonts w:asciiTheme="minorHAnsi" w:hAnsiTheme="minorHAnsi" w:cstheme="minorHAnsi"/>
          <w:color w:val="000000" w:themeColor="text1"/>
          <w:sz w:val="20"/>
          <w:szCs w:val="20"/>
        </w:rPr>
        <w:t>Inspired Learning Group committed to safeguarding and promoting the welfare of children &amp; young people and expects all staff to share this commitment. Applicants must be willing to undergo child protection screening, as all new staff will be subject to enhanced DBS clearance, identity checks, qualification checks and employment checks to include an exploration of any gaps within employment, two satisfactory references and registration with the Disclosure and Barring Service (DBS).</w:t>
      </w:r>
    </w:p>
    <w:p w14:paraId="065711C3" w14:textId="77777777" w:rsidR="00890FB2" w:rsidRPr="000010F7" w:rsidRDefault="00890FB2" w:rsidP="00890FB2">
      <w:pPr>
        <w:spacing w:after="17"/>
        <w:rPr>
          <w:color w:val="000000" w:themeColor="text1"/>
        </w:rPr>
      </w:pPr>
    </w:p>
    <w:p w14:paraId="55511EDC" w14:textId="77777777" w:rsidR="00890FB2" w:rsidRDefault="00890FB2" w:rsidP="00890FB2">
      <w:pPr>
        <w:spacing w:after="54"/>
      </w:pPr>
      <w:r>
        <w:rPr>
          <w:color w:val="808080"/>
          <w:sz w:val="18"/>
        </w:rPr>
        <w:t xml:space="preserve"> </w:t>
      </w:r>
    </w:p>
    <w:p w14:paraId="2419C088" w14:textId="77777777" w:rsidR="00890FB2" w:rsidRDefault="00890FB2" w:rsidP="00890FB2">
      <w:pPr>
        <w:spacing w:after="3516"/>
      </w:pPr>
    </w:p>
    <w:p w14:paraId="0AFBD662" w14:textId="77777777" w:rsidR="00890FB2" w:rsidRDefault="00890FB2" w:rsidP="00890FB2"/>
    <w:p w14:paraId="692ECEE8" w14:textId="77777777" w:rsidR="00890FB2" w:rsidRDefault="00890FB2"/>
    <w:sectPr w:rsidR="00890FB2" w:rsidSect="00890F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F31"/>
    <w:multiLevelType w:val="hybridMultilevel"/>
    <w:tmpl w:val="A678B2E8"/>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5AAE"/>
    <w:multiLevelType w:val="hybridMultilevel"/>
    <w:tmpl w:val="13620EE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C2DEE"/>
    <w:multiLevelType w:val="hybridMultilevel"/>
    <w:tmpl w:val="CFC8C1A0"/>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 w15:restartNumberingAfterBreak="0">
    <w:nsid w:val="0BF27D0C"/>
    <w:multiLevelType w:val="hybridMultilevel"/>
    <w:tmpl w:val="2ADA4AB4"/>
    <w:lvl w:ilvl="0" w:tplc="D7BCD7B6">
      <w:start w:val="1"/>
      <w:numFmt w:val="bullet"/>
      <w:lvlText w:val="▪"/>
      <w:lvlJc w:val="left"/>
      <w:pPr>
        <w:ind w:left="360" w:hanging="360"/>
      </w:pPr>
      <w:rPr>
        <w:rFonts w:ascii="Wingdings" w:eastAsia="Wingdings" w:hAnsi="Wingdings" w:cs="Wingdings"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7972EF"/>
    <w:multiLevelType w:val="hybridMultilevel"/>
    <w:tmpl w:val="FDB4AED0"/>
    <w:lvl w:ilvl="0" w:tplc="DDE2DC5C">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F166BD0">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8426123E">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4D367240">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9EF255E4">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5FB868BE">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A6ACBF88">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56881828">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88E1DB6">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5" w15:restartNumberingAfterBreak="0">
    <w:nsid w:val="0F0F73ED"/>
    <w:multiLevelType w:val="hybridMultilevel"/>
    <w:tmpl w:val="22C67986"/>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A5599"/>
    <w:multiLevelType w:val="hybridMultilevel"/>
    <w:tmpl w:val="420C367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B6010"/>
    <w:multiLevelType w:val="hybridMultilevel"/>
    <w:tmpl w:val="387C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A590F"/>
    <w:multiLevelType w:val="hybridMultilevel"/>
    <w:tmpl w:val="D81E6ECE"/>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4A6A"/>
    <w:multiLevelType w:val="hybridMultilevel"/>
    <w:tmpl w:val="112E88C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C78DC"/>
    <w:multiLevelType w:val="hybridMultilevel"/>
    <w:tmpl w:val="A44A3D7C"/>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57831"/>
    <w:multiLevelType w:val="hybridMultilevel"/>
    <w:tmpl w:val="09A69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EC4320"/>
    <w:multiLevelType w:val="hybridMultilevel"/>
    <w:tmpl w:val="B4B2C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1B65F8"/>
    <w:multiLevelType w:val="hybridMultilevel"/>
    <w:tmpl w:val="BD8668D6"/>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4" w15:restartNumberingAfterBreak="0">
    <w:nsid w:val="31041814"/>
    <w:multiLevelType w:val="hybridMultilevel"/>
    <w:tmpl w:val="BAEEC5BE"/>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4349B"/>
    <w:multiLevelType w:val="hybridMultilevel"/>
    <w:tmpl w:val="C7B863AE"/>
    <w:lvl w:ilvl="0" w:tplc="08090001">
      <w:start w:val="1"/>
      <w:numFmt w:val="bullet"/>
      <w:lvlText w:val=""/>
      <w:lvlJc w:val="left"/>
      <w:pPr>
        <w:ind w:left="360" w:hanging="360"/>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502637"/>
    <w:multiLevelType w:val="hybridMultilevel"/>
    <w:tmpl w:val="AC40C592"/>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83109"/>
    <w:multiLevelType w:val="hybridMultilevel"/>
    <w:tmpl w:val="C0FC1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252CC"/>
    <w:multiLevelType w:val="hybridMultilevel"/>
    <w:tmpl w:val="4B16E224"/>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A767E"/>
    <w:multiLevelType w:val="hybridMultilevel"/>
    <w:tmpl w:val="436CFE70"/>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E0591"/>
    <w:multiLevelType w:val="hybridMultilevel"/>
    <w:tmpl w:val="741CC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669C1"/>
    <w:multiLevelType w:val="hybridMultilevel"/>
    <w:tmpl w:val="632ABC42"/>
    <w:lvl w:ilvl="0" w:tplc="D7BCD7B6">
      <w:start w:val="1"/>
      <w:numFmt w:val="bullet"/>
      <w:lvlText w:val="▪"/>
      <w:lvlJc w:val="left"/>
      <w:pPr>
        <w:ind w:left="720"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D6BE3"/>
    <w:multiLevelType w:val="hybridMultilevel"/>
    <w:tmpl w:val="80CA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D50C4"/>
    <w:multiLevelType w:val="hybridMultilevel"/>
    <w:tmpl w:val="7C40094E"/>
    <w:lvl w:ilvl="0" w:tplc="D7BCD7B6">
      <w:start w:val="1"/>
      <w:numFmt w:val="bullet"/>
      <w:lvlText w:val="▪"/>
      <w:lvlJc w:val="left"/>
      <w:pPr>
        <w:ind w:left="356"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4" w15:restartNumberingAfterBreak="0">
    <w:nsid w:val="666B5F24"/>
    <w:multiLevelType w:val="hybridMultilevel"/>
    <w:tmpl w:val="4442F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91318C"/>
    <w:multiLevelType w:val="hybridMultilevel"/>
    <w:tmpl w:val="F4701B4C"/>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23F92"/>
    <w:multiLevelType w:val="hybridMultilevel"/>
    <w:tmpl w:val="1D7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90186"/>
    <w:multiLevelType w:val="hybridMultilevel"/>
    <w:tmpl w:val="47B42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3C54FB"/>
    <w:multiLevelType w:val="hybridMultilevel"/>
    <w:tmpl w:val="B44443F6"/>
    <w:lvl w:ilvl="0" w:tplc="D7BCD7B6">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52E093E">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044E644A">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CB2FB8C">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216E05C">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D1265E96">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2E0E262A">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9A6A6A5C">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DD56C224">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9" w15:restartNumberingAfterBreak="0">
    <w:nsid w:val="7FFD6D31"/>
    <w:multiLevelType w:val="hybridMultilevel"/>
    <w:tmpl w:val="A45027D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
  </w:num>
  <w:num w:numId="4">
    <w:abstractNumId w:val="21"/>
  </w:num>
  <w:num w:numId="5">
    <w:abstractNumId w:val="23"/>
  </w:num>
  <w:num w:numId="6">
    <w:abstractNumId w:val="29"/>
  </w:num>
  <w:num w:numId="7">
    <w:abstractNumId w:val="22"/>
  </w:num>
  <w:num w:numId="8">
    <w:abstractNumId w:val="20"/>
  </w:num>
  <w:num w:numId="9">
    <w:abstractNumId w:val="26"/>
  </w:num>
  <w:num w:numId="10">
    <w:abstractNumId w:val="17"/>
  </w:num>
  <w:num w:numId="11">
    <w:abstractNumId w:val="19"/>
  </w:num>
  <w:num w:numId="12">
    <w:abstractNumId w:val="18"/>
  </w:num>
  <w:num w:numId="13">
    <w:abstractNumId w:val="12"/>
  </w:num>
  <w:num w:numId="14">
    <w:abstractNumId w:val="0"/>
  </w:num>
  <w:num w:numId="15">
    <w:abstractNumId w:val="11"/>
  </w:num>
  <w:num w:numId="16">
    <w:abstractNumId w:val="10"/>
  </w:num>
  <w:num w:numId="17">
    <w:abstractNumId w:val="5"/>
  </w:num>
  <w:num w:numId="18">
    <w:abstractNumId w:val="24"/>
  </w:num>
  <w:num w:numId="19">
    <w:abstractNumId w:val="16"/>
  </w:num>
  <w:num w:numId="20">
    <w:abstractNumId w:val="27"/>
  </w:num>
  <w:num w:numId="21">
    <w:abstractNumId w:val="25"/>
  </w:num>
  <w:num w:numId="22">
    <w:abstractNumId w:val="2"/>
  </w:num>
  <w:num w:numId="23">
    <w:abstractNumId w:val="1"/>
  </w:num>
  <w:num w:numId="24">
    <w:abstractNumId w:val="9"/>
  </w:num>
  <w:num w:numId="25">
    <w:abstractNumId w:val="8"/>
  </w:num>
  <w:num w:numId="26">
    <w:abstractNumId w:val="13"/>
  </w:num>
  <w:num w:numId="27">
    <w:abstractNumId w:val="7"/>
  </w:num>
  <w:num w:numId="28">
    <w:abstractNumId w:val="6"/>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B2"/>
    <w:rsid w:val="00203B48"/>
    <w:rsid w:val="002B32B7"/>
    <w:rsid w:val="00447B80"/>
    <w:rsid w:val="00475D35"/>
    <w:rsid w:val="00523796"/>
    <w:rsid w:val="00777A1D"/>
    <w:rsid w:val="00834AA5"/>
    <w:rsid w:val="00890FB2"/>
    <w:rsid w:val="00A634E4"/>
    <w:rsid w:val="00E0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0BE8"/>
  <w15:chartTrackingRefBased/>
  <w15:docId w15:val="{7F62940E-8BBB-4F23-AE0A-24E47951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FB2"/>
    <w:pPr>
      <w:spacing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890F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0F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0F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0F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0F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0F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0F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0F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0F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F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0F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0F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0F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0F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0F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0F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0F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0FB2"/>
    <w:rPr>
      <w:rFonts w:eastAsiaTheme="majorEastAsia" w:cstheme="majorBidi"/>
      <w:color w:val="272727" w:themeColor="text1" w:themeTint="D8"/>
    </w:rPr>
  </w:style>
  <w:style w:type="paragraph" w:styleId="Title">
    <w:name w:val="Title"/>
    <w:basedOn w:val="Normal"/>
    <w:next w:val="Normal"/>
    <w:link w:val="TitleChar"/>
    <w:uiPriority w:val="10"/>
    <w:qFormat/>
    <w:rsid w:val="00890F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F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0F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0F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0FB2"/>
    <w:pPr>
      <w:spacing w:before="160"/>
      <w:jc w:val="center"/>
    </w:pPr>
    <w:rPr>
      <w:i/>
      <w:iCs/>
      <w:color w:val="404040" w:themeColor="text1" w:themeTint="BF"/>
    </w:rPr>
  </w:style>
  <w:style w:type="character" w:customStyle="1" w:styleId="QuoteChar">
    <w:name w:val="Quote Char"/>
    <w:basedOn w:val="DefaultParagraphFont"/>
    <w:link w:val="Quote"/>
    <w:uiPriority w:val="29"/>
    <w:rsid w:val="00890FB2"/>
    <w:rPr>
      <w:i/>
      <w:iCs/>
      <w:color w:val="404040" w:themeColor="text1" w:themeTint="BF"/>
    </w:rPr>
  </w:style>
  <w:style w:type="paragraph" w:styleId="ListParagraph">
    <w:name w:val="List Paragraph"/>
    <w:basedOn w:val="Normal"/>
    <w:uiPriority w:val="34"/>
    <w:qFormat/>
    <w:rsid w:val="00890FB2"/>
    <w:pPr>
      <w:ind w:left="720"/>
      <w:contextualSpacing/>
    </w:pPr>
  </w:style>
  <w:style w:type="character" w:styleId="IntenseEmphasis">
    <w:name w:val="Intense Emphasis"/>
    <w:basedOn w:val="DefaultParagraphFont"/>
    <w:uiPriority w:val="21"/>
    <w:qFormat/>
    <w:rsid w:val="00890FB2"/>
    <w:rPr>
      <w:i/>
      <w:iCs/>
      <w:color w:val="0F4761" w:themeColor="accent1" w:themeShade="BF"/>
    </w:rPr>
  </w:style>
  <w:style w:type="paragraph" w:styleId="IntenseQuote">
    <w:name w:val="Intense Quote"/>
    <w:basedOn w:val="Normal"/>
    <w:next w:val="Normal"/>
    <w:link w:val="IntenseQuoteChar"/>
    <w:uiPriority w:val="30"/>
    <w:qFormat/>
    <w:rsid w:val="00890F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0FB2"/>
    <w:rPr>
      <w:i/>
      <w:iCs/>
      <w:color w:val="0F4761" w:themeColor="accent1" w:themeShade="BF"/>
    </w:rPr>
  </w:style>
  <w:style w:type="character" w:styleId="IntenseReference">
    <w:name w:val="Intense Reference"/>
    <w:basedOn w:val="DefaultParagraphFont"/>
    <w:uiPriority w:val="32"/>
    <w:qFormat/>
    <w:rsid w:val="00890FB2"/>
    <w:rPr>
      <w:b/>
      <w:bCs/>
      <w:smallCaps/>
      <w:color w:val="0F4761" w:themeColor="accent1" w:themeShade="BF"/>
      <w:spacing w:val="5"/>
    </w:rPr>
  </w:style>
  <w:style w:type="table" w:customStyle="1" w:styleId="TableGrid">
    <w:name w:val="TableGrid"/>
    <w:rsid w:val="00890FB2"/>
    <w:pPr>
      <w:spacing w:after="0" w:line="240" w:lineRule="auto"/>
    </w:pPr>
    <w:rPr>
      <w:rFonts w:eastAsiaTheme="minorEastAsia"/>
      <w:sz w:val="22"/>
      <w:szCs w:val="22"/>
      <w:lang w:eastAsia="en-GB"/>
    </w:rPr>
    <w:tblPr>
      <w:tblCellMar>
        <w:top w:w="0" w:type="dxa"/>
        <w:left w:w="0" w:type="dxa"/>
        <w:bottom w:w="0" w:type="dxa"/>
        <w:right w:w="0" w:type="dxa"/>
      </w:tblCellMar>
    </w:tblPr>
  </w:style>
  <w:style w:type="paragraph" w:styleId="NormalWeb">
    <w:name w:val="Normal (Web)"/>
    <w:basedOn w:val="Normal"/>
    <w:uiPriority w:val="99"/>
    <w:unhideWhenUsed/>
    <w:rsid w:val="00890FB2"/>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paragraph" w:styleId="NoSpacing">
    <w:name w:val="No Spacing"/>
    <w:uiPriority w:val="1"/>
    <w:qFormat/>
    <w:rsid w:val="00523796"/>
    <w:pPr>
      <w:spacing w:after="0" w:line="240" w:lineRule="auto"/>
    </w:pPr>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John Watson</cp:lastModifiedBy>
  <cp:revision>2</cp:revision>
  <dcterms:created xsi:type="dcterms:W3CDTF">2024-03-20T10:44:00Z</dcterms:created>
  <dcterms:modified xsi:type="dcterms:W3CDTF">2024-03-20T10:44:00Z</dcterms:modified>
</cp:coreProperties>
</file>